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AA" w:rsidRPr="00FB3BAD" w:rsidRDefault="00885794" w:rsidP="00FB3BAD">
      <w:pPr>
        <w:jc w:val="center"/>
        <w:rPr>
          <w:rFonts w:ascii="Times New Roman" w:hAnsi="Times New Roman" w:cs="Times New Roman"/>
          <w:b/>
          <w:sz w:val="28"/>
          <w:szCs w:val="28"/>
          <w:lang w:val="vi-VN"/>
        </w:rPr>
      </w:pPr>
      <w:r w:rsidRPr="00FB3BAD">
        <w:rPr>
          <w:rFonts w:ascii="Times New Roman" w:hAnsi="Times New Roman" w:cs="Times New Roman"/>
          <w:b/>
          <w:sz w:val="28"/>
          <w:szCs w:val="28"/>
          <w:lang w:val="vi-VN"/>
        </w:rPr>
        <w:t>HẬU COVID-19 Ở TRẺ EM</w:t>
      </w:r>
    </w:p>
    <w:p w:rsidR="00885794" w:rsidRPr="00FB3BAD" w:rsidRDefault="007F4758" w:rsidP="00FB3BAD">
      <w:pPr>
        <w:ind w:firstLine="851"/>
        <w:jc w:val="both"/>
        <w:rPr>
          <w:rFonts w:ascii="Times New Roman" w:hAnsi="Times New Roman" w:cs="Times New Roman"/>
          <w:b/>
          <w:sz w:val="28"/>
          <w:szCs w:val="28"/>
          <w:lang w:val="vi-VN"/>
        </w:rPr>
      </w:pPr>
      <w:r w:rsidRPr="00FB3BAD">
        <w:rPr>
          <w:rFonts w:ascii="Times New Roman" w:hAnsi="Times New Roman" w:cs="Times New Roman"/>
          <w:b/>
          <w:sz w:val="28"/>
          <w:szCs w:val="28"/>
          <w:lang w:val="vi-VN"/>
        </w:rPr>
        <w:t>1</w:t>
      </w:r>
      <w:r w:rsidR="00146D26" w:rsidRPr="00FB3BAD">
        <w:rPr>
          <w:rFonts w:ascii="Times New Roman" w:hAnsi="Times New Roman" w:cs="Times New Roman"/>
          <w:b/>
          <w:sz w:val="28"/>
          <w:szCs w:val="28"/>
          <w:lang w:val="vi-VN"/>
        </w:rPr>
        <w:t>.ĐẠI CƯƠNG</w:t>
      </w:r>
    </w:p>
    <w:p w:rsidR="00146D26" w:rsidRDefault="00CD4E02" w:rsidP="00FB3BAD">
      <w:pPr>
        <w:ind w:firstLine="851"/>
        <w:jc w:val="both"/>
        <w:rPr>
          <w:rFonts w:ascii="Times New Roman" w:hAnsi="Times New Roman" w:cs="Times New Roman"/>
          <w:sz w:val="28"/>
          <w:szCs w:val="28"/>
          <w:lang w:val="vi-VN"/>
        </w:rPr>
      </w:pPr>
      <w:bookmarkStart w:id="0" w:name="_GoBack"/>
      <w:bookmarkEnd w:id="0"/>
      <w:r>
        <w:rPr>
          <w:rFonts w:ascii="Times New Roman" w:hAnsi="Times New Roman" w:cs="Times New Roman"/>
          <w:sz w:val="28"/>
          <w:szCs w:val="28"/>
        </w:rPr>
        <w:t xml:space="preserve">Theo Tổ chức y tế thế giới </w:t>
      </w:r>
      <w:r w:rsidR="007F0BF5">
        <w:rPr>
          <w:rFonts w:ascii="Times New Roman" w:hAnsi="Times New Roman" w:cs="Times New Roman"/>
          <w:sz w:val="28"/>
          <w:szCs w:val="28"/>
          <w:lang w:val="vi-VN"/>
        </w:rPr>
        <w:t>“</w:t>
      </w:r>
      <w:r w:rsidR="00146D26">
        <w:rPr>
          <w:rFonts w:ascii="Times New Roman" w:hAnsi="Times New Roman" w:cs="Times New Roman"/>
          <w:sz w:val="28"/>
          <w:szCs w:val="28"/>
          <w:lang w:val="vi-VN"/>
        </w:rPr>
        <w:t>Tình trạng hậu COVID xảy ra ở người có tiền sử nghi ngờ hoặc chẩn đoán xác định mắc SARS-CoV-2, thường 3 tháng kể từ khi bệnh khởi phát, với triệu chứng kéo dài ít nhất 2 tháng mà không tìm được chẩn đoán thay thế</w:t>
      </w:r>
      <w:r w:rsidR="007F0BF5">
        <w:rPr>
          <w:rFonts w:ascii="Times New Roman" w:hAnsi="Times New Roman" w:cs="Times New Roman"/>
          <w:sz w:val="28"/>
          <w:szCs w:val="28"/>
          <w:lang w:val="vi-VN"/>
        </w:rPr>
        <w:t>”.</w:t>
      </w:r>
    </w:p>
    <w:p w:rsidR="007F0BF5" w:rsidRPr="00CD4E02" w:rsidRDefault="007F0BF5"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Hậu COVID-19 ở trẻ em là nhóm triệu chứng tồn tại lâu dài (như: mệt mỏi, rối loạn vị giác, đau đầu, ho, khó thở...) trẻ gặp phải sau mắc COVID-19 trong vòng 3 tháng và có ảnh hưởng đến các hoạt động hàng ngày của trẻ. Các triệu chứng này có thể tồn tại từ lúc mắc bệnh ban đầu hoặc mới xuất hiệ</w:t>
      </w:r>
      <w:r w:rsidR="007F4758">
        <w:rPr>
          <w:rFonts w:ascii="Times New Roman" w:hAnsi="Times New Roman" w:cs="Times New Roman"/>
          <w:sz w:val="28"/>
          <w:szCs w:val="28"/>
          <w:lang w:val="vi-VN"/>
        </w:rPr>
        <w:t>n sau khi</w:t>
      </w:r>
      <w:r>
        <w:rPr>
          <w:rFonts w:ascii="Times New Roman" w:hAnsi="Times New Roman" w:cs="Times New Roman"/>
          <w:sz w:val="28"/>
          <w:szCs w:val="28"/>
          <w:lang w:val="vi-VN"/>
        </w:rPr>
        <w:t xml:space="preserve"> khỏi bệnh và </w:t>
      </w:r>
      <w:r w:rsidRPr="00CD4E02">
        <w:rPr>
          <w:rFonts w:ascii="Times New Roman" w:hAnsi="Times New Roman" w:cs="Times New Roman"/>
          <w:sz w:val="28"/>
          <w:szCs w:val="28"/>
          <w:lang w:val="vi-VN"/>
        </w:rPr>
        <w:t>không do các căn nguyên khác gây ra.</w:t>
      </w:r>
    </w:p>
    <w:p w:rsidR="00034C83" w:rsidRPr="00C56A4B" w:rsidRDefault="00C56A4B" w:rsidP="00FB3BAD">
      <w:pPr>
        <w:ind w:firstLine="851"/>
        <w:jc w:val="both"/>
        <w:rPr>
          <w:rFonts w:ascii="Times New Roman" w:hAnsi="Times New Roman" w:cs="Times New Roman"/>
          <w:color w:val="FF0000"/>
          <w:sz w:val="28"/>
          <w:szCs w:val="28"/>
          <w:lang w:val="vi-VN"/>
        </w:rPr>
      </w:pPr>
      <w:r w:rsidRPr="00CD4E02">
        <w:rPr>
          <w:rFonts w:ascii="Times New Roman" w:hAnsi="Times New Roman" w:cs="Times New Roman"/>
          <w:sz w:val="28"/>
          <w:szCs w:val="28"/>
          <w:lang w:val="vi-VN"/>
        </w:rPr>
        <w:t>-</w:t>
      </w:r>
      <w:r w:rsidR="00FB3BAD">
        <w:rPr>
          <w:rFonts w:ascii="Times New Roman" w:hAnsi="Times New Roman" w:cs="Times New Roman"/>
          <w:sz w:val="28"/>
          <w:szCs w:val="28"/>
        </w:rPr>
        <w:t xml:space="preserve"> </w:t>
      </w:r>
      <w:r w:rsidRPr="00CD4E02">
        <w:rPr>
          <w:rFonts w:ascii="Times New Roman" w:hAnsi="Times New Roman" w:cs="Times New Roman"/>
          <w:sz w:val="28"/>
          <w:szCs w:val="28"/>
          <w:lang w:val="vi-VN"/>
        </w:rPr>
        <w:t xml:space="preserve">Hiện nay con số chính xác về tỷ lệ mắc hậu COVID-19  ở trẻ em chưa rõ ràng. Tỷ lệ này  </w:t>
      </w:r>
      <w:r>
        <w:rPr>
          <w:rFonts w:ascii="Times New Roman" w:hAnsi="Times New Roman" w:cs="Times New Roman"/>
          <w:sz w:val="28"/>
          <w:szCs w:val="28"/>
          <w:lang w:val="vi-VN"/>
        </w:rPr>
        <w:t xml:space="preserve">khá dao động trong các báo cáo do cách xác định thời gian xuất hiện triệu chứng khác nhau. </w:t>
      </w:r>
      <w:r w:rsidR="001D4C13">
        <w:rPr>
          <w:rFonts w:ascii="Times New Roman" w:hAnsi="Times New Roman" w:cs="Times New Roman"/>
          <w:sz w:val="28"/>
          <w:szCs w:val="28"/>
        </w:rPr>
        <w:t>Hơn nữa m</w:t>
      </w:r>
      <w:r w:rsidR="00034C83">
        <w:rPr>
          <w:rFonts w:ascii="Times New Roman" w:hAnsi="Times New Roman" w:cs="Times New Roman"/>
          <w:sz w:val="28"/>
          <w:szCs w:val="28"/>
          <w:lang w:val="vi-VN"/>
        </w:rPr>
        <w:t>ột số triệu chứng khó xác định như mệt mỏi.</w:t>
      </w:r>
    </w:p>
    <w:p w:rsidR="007F4758" w:rsidRPr="00FB3BAD" w:rsidRDefault="001D4C13" w:rsidP="00FB3BAD">
      <w:pPr>
        <w:ind w:firstLine="851"/>
        <w:jc w:val="both"/>
        <w:rPr>
          <w:rFonts w:ascii="Times New Roman" w:hAnsi="Times New Roman" w:cs="Times New Roman"/>
          <w:b/>
          <w:sz w:val="28"/>
          <w:szCs w:val="28"/>
        </w:rPr>
      </w:pPr>
      <w:r w:rsidRPr="00FB3BAD">
        <w:rPr>
          <w:rFonts w:ascii="Times New Roman" w:hAnsi="Times New Roman" w:cs="Times New Roman"/>
          <w:b/>
          <w:sz w:val="28"/>
          <w:szCs w:val="28"/>
          <w:lang w:val="vi-VN"/>
        </w:rPr>
        <w:t>2.N</w:t>
      </w:r>
      <w:r w:rsidRPr="00FB3BAD">
        <w:rPr>
          <w:rFonts w:ascii="Times New Roman" w:hAnsi="Times New Roman" w:cs="Times New Roman"/>
          <w:b/>
          <w:sz w:val="28"/>
          <w:szCs w:val="28"/>
        </w:rPr>
        <w:t>GUYÊN NHÂN VÀ CƠ CHẾ BỆNH SINH</w:t>
      </w:r>
    </w:p>
    <w:p w:rsidR="00676810" w:rsidRPr="00FB3BAD" w:rsidRDefault="00676810" w:rsidP="00FB3BAD">
      <w:pPr>
        <w:ind w:firstLine="851"/>
        <w:jc w:val="both"/>
        <w:rPr>
          <w:rFonts w:ascii="Times New Roman" w:hAnsi="Times New Roman" w:cs="Times New Roman"/>
          <w:b/>
          <w:i/>
          <w:sz w:val="28"/>
          <w:szCs w:val="28"/>
          <w:lang w:val="vi-VN"/>
        </w:rPr>
      </w:pPr>
      <w:r w:rsidRPr="00FB3BAD">
        <w:rPr>
          <w:rFonts w:ascii="Times New Roman" w:hAnsi="Times New Roman" w:cs="Times New Roman"/>
          <w:b/>
          <w:i/>
          <w:sz w:val="28"/>
          <w:szCs w:val="28"/>
          <w:lang w:val="vi-VN"/>
        </w:rPr>
        <w:t>2.1.</w:t>
      </w:r>
      <w:r w:rsidR="007F4758" w:rsidRPr="00FB3BAD">
        <w:rPr>
          <w:rFonts w:ascii="Times New Roman" w:hAnsi="Times New Roman" w:cs="Times New Roman"/>
          <w:b/>
          <w:i/>
          <w:sz w:val="28"/>
          <w:szCs w:val="28"/>
          <w:lang w:val="vi-VN"/>
        </w:rPr>
        <w:t>Nguyên nhân</w:t>
      </w:r>
    </w:p>
    <w:p w:rsidR="007F4758" w:rsidRDefault="00676810"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Nguyên nhân</w:t>
      </w:r>
      <w:r w:rsidR="007F4758">
        <w:rPr>
          <w:rFonts w:ascii="Times New Roman" w:hAnsi="Times New Roman" w:cs="Times New Roman"/>
          <w:sz w:val="28"/>
          <w:szCs w:val="28"/>
          <w:lang w:val="vi-VN"/>
        </w:rPr>
        <w:t xml:space="preserve"> của tình trạng hậu COVID-19 hiện chưa rõ, được cho là kết hợp nhiều yếu tố như: đặc điểm của virus, yếu tố miễn dịch, di chứng sau điều trị tích cực...</w:t>
      </w:r>
    </w:p>
    <w:p w:rsidR="007F4758" w:rsidRDefault="007F4758"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Đặc điểm của virus: tồn tại trong cơ thể lâu hơn bình thường do phản ứng miễn dịch không hiệu quả. Có thể tái nhiễm (bởi 1 chủng khác của virus).</w:t>
      </w:r>
    </w:p>
    <w:p w:rsidR="007F4758" w:rsidRDefault="007F4758"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Thể trạng yếu</w:t>
      </w:r>
    </w:p>
    <w:p w:rsidR="007F4758" w:rsidRDefault="007F4758"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Yếu tố tâm lý xã hội: Stress hậu sang chấn hoặc di chứng tâm thần khác sau mắc COVID-19 cấp đặc biệt ở trẻ có tiền sử lo âu, tr</w:t>
      </w:r>
      <w:r w:rsidR="00034C83">
        <w:rPr>
          <w:rFonts w:ascii="Times New Roman" w:hAnsi="Times New Roman" w:cs="Times New Roman"/>
          <w:sz w:val="28"/>
          <w:szCs w:val="28"/>
          <w:lang w:val="vi-VN"/>
        </w:rPr>
        <w:t>ầm</w:t>
      </w:r>
      <w:r>
        <w:rPr>
          <w:rFonts w:ascii="Times New Roman" w:hAnsi="Times New Roman" w:cs="Times New Roman"/>
          <w:sz w:val="28"/>
          <w:szCs w:val="28"/>
          <w:lang w:val="vi-VN"/>
        </w:rPr>
        <w:t xml:space="preserve"> cảm, mất ngủ hay các bệnh lý tâm thần khác.</w:t>
      </w:r>
    </w:p>
    <w:p w:rsidR="00943213" w:rsidRPr="00FB3BAD" w:rsidRDefault="00676810" w:rsidP="00FB3BAD">
      <w:pPr>
        <w:ind w:firstLine="851"/>
        <w:jc w:val="both"/>
        <w:rPr>
          <w:rFonts w:ascii="Times New Roman" w:hAnsi="Times New Roman" w:cs="Times New Roman"/>
          <w:b/>
          <w:i/>
          <w:sz w:val="28"/>
          <w:szCs w:val="28"/>
          <w:lang w:val="vi-VN"/>
        </w:rPr>
      </w:pPr>
      <w:r w:rsidRPr="00FB3BAD">
        <w:rPr>
          <w:rFonts w:ascii="Times New Roman" w:hAnsi="Times New Roman" w:cs="Times New Roman"/>
          <w:b/>
          <w:i/>
          <w:sz w:val="28"/>
          <w:szCs w:val="28"/>
          <w:lang w:val="vi-VN"/>
        </w:rPr>
        <w:t>2.2</w:t>
      </w:r>
      <w:r w:rsidR="00943213" w:rsidRPr="00FB3BAD">
        <w:rPr>
          <w:rFonts w:ascii="Times New Roman" w:hAnsi="Times New Roman" w:cs="Times New Roman"/>
          <w:b/>
          <w:i/>
          <w:sz w:val="28"/>
          <w:szCs w:val="28"/>
          <w:lang w:val="vi-VN"/>
        </w:rPr>
        <w:t>.Cơ chế bệnh sinh</w:t>
      </w:r>
    </w:p>
    <w:p w:rsidR="00943213" w:rsidRDefault="001D4C1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rPr>
        <w:t>Các tác giả đưa ra</w:t>
      </w:r>
      <w:r w:rsidR="00943213">
        <w:rPr>
          <w:rFonts w:ascii="Times New Roman" w:hAnsi="Times New Roman" w:cs="Times New Roman"/>
          <w:sz w:val="28"/>
          <w:szCs w:val="28"/>
          <w:lang w:val="vi-VN"/>
        </w:rPr>
        <w:t xml:space="preserve"> một số giả thuyết về cơ chế sinh bệnh học:</w:t>
      </w:r>
    </w:p>
    <w:p w:rsidR="00943213" w:rsidRDefault="0094321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Xâm nhập trực tiếp của virus vào cơ thể người qua ACE, gây ra vô số tổn thương cấu trúc và rối loạn chức năng của tế bào mang thụ thể ACE2 ở mọi cơ quan: hô hấp, tim mạch, tiêu hóa, nội tiết, thần kinh, cơ xương khớp, da...</w:t>
      </w:r>
    </w:p>
    <w:p w:rsidR="00943213" w:rsidRDefault="0094321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Phản ứng viêm và phản ứng miễn dịch quá mức của cơ thể chống lại virus. S</w:t>
      </w:r>
      <w:r w:rsidR="001D4C13">
        <w:rPr>
          <w:rFonts w:ascii="Times New Roman" w:hAnsi="Times New Roman" w:cs="Times New Roman"/>
          <w:sz w:val="28"/>
          <w:szCs w:val="28"/>
          <w:lang w:val="vi-VN"/>
        </w:rPr>
        <w:t>ự</w:t>
      </w:r>
      <w:r>
        <w:rPr>
          <w:rFonts w:ascii="Times New Roman" w:hAnsi="Times New Roman" w:cs="Times New Roman"/>
          <w:sz w:val="28"/>
          <w:szCs w:val="28"/>
          <w:lang w:val="vi-VN"/>
        </w:rPr>
        <w:t xml:space="preserve"> hình thành các kháng thể tự miễn sau nhiễm virus.</w:t>
      </w:r>
    </w:p>
    <w:p w:rsidR="00943213" w:rsidRDefault="0094321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Tình trạng tăng đông và tắc các vi mạch nhỏ sau đợt mắc COVID-19 cấp tính gây ra tổn thương cơ quan mạn tính kéo dài.</w:t>
      </w:r>
    </w:p>
    <w:p w:rsidR="00C56A4B" w:rsidRPr="00FB3BAD" w:rsidRDefault="00676810" w:rsidP="00FB3BAD">
      <w:pPr>
        <w:ind w:firstLine="851"/>
        <w:jc w:val="both"/>
        <w:rPr>
          <w:rFonts w:ascii="Times New Roman" w:hAnsi="Times New Roman" w:cs="Times New Roman"/>
          <w:b/>
          <w:i/>
          <w:sz w:val="28"/>
          <w:szCs w:val="28"/>
          <w:lang w:val="vi-VN"/>
        </w:rPr>
      </w:pPr>
      <w:r w:rsidRPr="00FB3BAD">
        <w:rPr>
          <w:rFonts w:ascii="Times New Roman" w:hAnsi="Times New Roman" w:cs="Times New Roman"/>
          <w:b/>
          <w:i/>
          <w:sz w:val="28"/>
          <w:szCs w:val="28"/>
          <w:lang w:val="vi-VN"/>
        </w:rPr>
        <w:t>2.3</w:t>
      </w:r>
      <w:r w:rsidR="00C56A4B" w:rsidRPr="00FB3BAD">
        <w:rPr>
          <w:rFonts w:ascii="Times New Roman" w:hAnsi="Times New Roman" w:cs="Times New Roman"/>
          <w:b/>
          <w:i/>
          <w:sz w:val="28"/>
          <w:szCs w:val="28"/>
          <w:lang w:val="vi-VN"/>
        </w:rPr>
        <w:t>.Yếu tố nguy cơ</w:t>
      </w:r>
    </w:p>
    <w:p w:rsidR="00C56A4B" w:rsidRDefault="00C56A4B"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Đến</w:t>
      </w:r>
      <w:r w:rsidR="00186136">
        <w:rPr>
          <w:rFonts w:ascii="Times New Roman" w:hAnsi="Times New Roman" w:cs="Times New Roman"/>
          <w:sz w:val="28"/>
          <w:szCs w:val="28"/>
          <w:lang w:val="vi-VN"/>
        </w:rPr>
        <w:t xml:space="preserve"> nay chưa </w:t>
      </w:r>
      <w:r>
        <w:rPr>
          <w:rFonts w:ascii="Times New Roman" w:hAnsi="Times New Roman" w:cs="Times New Roman"/>
          <w:sz w:val="28"/>
          <w:szCs w:val="28"/>
          <w:lang w:val="vi-VN"/>
        </w:rPr>
        <w:t xml:space="preserve"> có yếu tố tiên đoán chắc chắn hậu COVID-19 sau khi mắc cấp tính.</w:t>
      </w:r>
      <w:r w:rsidR="00186136">
        <w:rPr>
          <w:rFonts w:ascii="Times New Roman" w:hAnsi="Times New Roman" w:cs="Times New Roman"/>
          <w:sz w:val="28"/>
          <w:szCs w:val="28"/>
          <w:lang w:val="vi-VN"/>
        </w:rPr>
        <w:t xml:space="preserve"> Trẻ không có hoặc triệu chứng nhẹ cũng có thể xuất hiện các dấu hiệu của hậu COVID-19.</w:t>
      </w:r>
    </w:p>
    <w:p w:rsidR="00C56A4B" w:rsidRDefault="00C56A4B"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Tuy nhiên bệnh nhân COVID-19 cấp tính nguy kịch </w:t>
      </w:r>
      <w:r w:rsidR="00186136">
        <w:rPr>
          <w:rFonts w:ascii="Times New Roman" w:hAnsi="Times New Roman" w:cs="Times New Roman"/>
          <w:sz w:val="28"/>
          <w:szCs w:val="28"/>
          <w:lang w:val="vi-VN"/>
        </w:rPr>
        <w:t xml:space="preserve">cần điều trị ICU </w:t>
      </w:r>
      <w:r>
        <w:rPr>
          <w:rFonts w:ascii="Times New Roman" w:hAnsi="Times New Roman" w:cs="Times New Roman"/>
          <w:sz w:val="28"/>
          <w:szCs w:val="28"/>
          <w:lang w:val="vi-VN"/>
        </w:rPr>
        <w:t>dễ mắc các triệu chứng như: mệt mỏi, yếu cơ</w:t>
      </w:r>
      <w:r w:rsidR="00186136">
        <w:rPr>
          <w:rFonts w:ascii="Times New Roman" w:hAnsi="Times New Roman" w:cs="Times New Roman"/>
          <w:sz w:val="28"/>
          <w:szCs w:val="28"/>
          <w:lang w:val="vi-VN"/>
        </w:rPr>
        <w:t>.</w:t>
      </w:r>
    </w:p>
    <w:p w:rsidR="00C56A4B" w:rsidRDefault="00C56A4B"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Trẻ béo phì, có bệnh nền, dị ứng, trẻ lớn... có nguy cơ cao hơn.</w:t>
      </w:r>
    </w:p>
    <w:p w:rsidR="00034C83" w:rsidRPr="00FB3BAD" w:rsidRDefault="00D02B1E" w:rsidP="00FB3BAD">
      <w:pPr>
        <w:ind w:firstLine="851"/>
        <w:jc w:val="both"/>
        <w:rPr>
          <w:rFonts w:ascii="Times New Roman" w:hAnsi="Times New Roman" w:cs="Times New Roman"/>
          <w:b/>
          <w:sz w:val="28"/>
          <w:szCs w:val="28"/>
          <w:lang w:val="vi-VN"/>
        </w:rPr>
      </w:pPr>
      <w:r w:rsidRPr="00FB3BAD">
        <w:rPr>
          <w:rFonts w:ascii="Times New Roman" w:hAnsi="Times New Roman" w:cs="Times New Roman"/>
          <w:b/>
          <w:sz w:val="28"/>
          <w:szCs w:val="28"/>
          <w:lang w:val="vi-VN"/>
        </w:rPr>
        <w:t>3</w:t>
      </w:r>
      <w:r w:rsidR="00804A50" w:rsidRPr="00FB3BAD">
        <w:rPr>
          <w:rFonts w:ascii="Times New Roman" w:hAnsi="Times New Roman" w:cs="Times New Roman"/>
          <w:b/>
          <w:sz w:val="28"/>
          <w:szCs w:val="28"/>
          <w:lang w:val="vi-VN"/>
        </w:rPr>
        <w:t>.CÁC BIỂU HIỆN HẬU COVID-19</w:t>
      </w:r>
    </w:p>
    <w:p w:rsidR="00034C83" w:rsidRDefault="00034C8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Các triệu chứng hậu COVID-19</w:t>
      </w:r>
      <w:r>
        <w:rPr>
          <w:rFonts w:ascii="Times New Roman" w:hAnsi="Times New Roman" w:cs="Times New Roman"/>
          <w:color w:val="FF0000"/>
          <w:sz w:val="28"/>
          <w:szCs w:val="28"/>
          <w:lang w:val="vi-VN"/>
        </w:rPr>
        <w:t xml:space="preserve"> </w:t>
      </w:r>
      <w:r>
        <w:rPr>
          <w:rFonts w:ascii="Times New Roman" w:hAnsi="Times New Roman" w:cs="Times New Roman"/>
          <w:sz w:val="28"/>
          <w:szCs w:val="28"/>
          <w:lang w:val="vi-VN"/>
        </w:rPr>
        <w:t xml:space="preserve">ở trẻ em khá đa dạng và thay đổi. Tỷ lệ mắc các triệu chứng cũng khác nhau qua các nghiên cứu. </w:t>
      </w:r>
    </w:p>
    <w:p w:rsidR="00846083" w:rsidRDefault="004142C9" w:rsidP="00FB3BAD">
      <w:pPr>
        <w:ind w:firstLine="851"/>
        <w:jc w:val="both"/>
        <w:rPr>
          <w:rFonts w:ascii="Times New Roman" w:hAnsi="Times New Roman" w:cs="Times New Roman"/>
          <w:sz w:val="28"/>
          <w:szCs w:val="28"/>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Triệu chứ</w:t>
      </w:r>
      <w:r>
        <w:rPr>
          <w:rFonts w:ascii="Times New Roman" w:hAnsi="Times New Roman" w:cs="Times New Roman"/>
          <w:sz w:val="28"/>
          <w:szCs w:val="28"/>
          <w:lang w:val="vi-VN"/>
        </w:rPr>
        <w:t>ng toàn thân</w:t>
      </w:r>
      <w:r>
        <w:rPr>
          <w:rFonts w:ascii="Times New Roman" w:hAnsi="Times New Roman" w:cs="Times New Roman"/>
          <w:sz w:val="28"/>
          <w:szCs w:val="28"/>
        </w:rPr>
        <w:t xml:space="preserve">: </w:t>
      </w:r>
      <w:r w:rsidR="00034C83">
        <w:rPr>
          <w:rFonts w:ascii="Times New Roman" w:hAnsi="Times New Roman" w:cs="Times New Roman"/>
          <w:sz w:val="28"/>
          <w:szCs w:val="28"/>
          <w:lang w:val="vi-VN"/>
        </w:rPr>
        <w:t>Mệt mỏ</w:t>
      </w:r>
      <w:r w:rsidR="001D4C13">
        <w:rPr>
          <w:rFonts w:ascii="Times New Roman" w:hAnsi="Times New Roman" w:cs="Times New Roman"/>
          <w:sz w:val="28"/>
          <w:szCs w:val="28"/>
          <w:lang w:val="vi-VN"/>
        </w:rPr>
        <w:t>i</w:t>
      </w:r>
      <w:r w:rsidR="001D4C13">
        <w:rPr>
          <w:rFonts w:ascii="Times New Roman" w:hAnsi="Times New Roman" w:cs="Times New Roman"/>
          <w:sz w:val="28"/>
          <w:szCs w:val="28"/>
        </w:rPr>
        <w:t>,</w:t>
      </w:r>
      <w:r w:rsidR="00034C83">
        <w:rPr>
          <w:rFonts w:ascii="Times New Roman" w:hAnsi="Times New Roman" w:cs="Times New Roman"/>
          <w:sz w:val="28"/>
          <w:szCs w:val="28"/>
          <w:lang w:val="vi-VN"/>
        </w:rPr>
        <w:t xml:space="preserve"> số</w:t>
      </w:r>
      <w:r w:rsidR="001D4C13">
        <w:rPr>
          <w:rFonts w:ascii="Times New Roman" w:hAnsi="Times New Roman" w:cs="Times New Roman"/>
          <w:sz w:val="28"/>
          <w:szCs w:val="28"/>
          <w:lang w:val="vi-VN"/>
        </w:rPr>
        <w:t>t kéo dài,</w:t>
      </w:r>
      <w:r w:rsidR="00034C83">
        <w:rPr>
          <w:rFonts w:ascii="Times New Roman" w:hAnsi="Times New Roman" w:cs="Times New Roman"/>
          <w:sz w:val="28"/>
          <w:szCs w:val="28"/>
          <w:lang w:val="vi-VN"/>
        </w:rPr>
        <w:t xml:space="preserve"> chán ăn, giả</w:t>
      </w:r>
      <w:r w:rsidR="001D4C13">
        <w:rPr>
          <w:rFonts w:ascii="Times New Roman" w:hAnsi="Times New Roman" w:cs="Times New Roman"/>
          <w:sz w:val="28"/>
          <w:szCs w:val="28"/>
          <w:lang w:val="vi-VN"/>
        </w:rPr>
        <w:t>m cân</w:t>
      </w:r>
      <w:r w:rsidR="00846083">
        <w:rPr>
          <w:rFonts w:ascii="Times New Roman" w:hAnsi="Times New Roman" w:cs="Times New Roman"/>
          <w:sz w:val="28"/>
          <w:szCs w:val="28"/>
        </w:rPr>
        <w:t>.</w:t>
      </w:r>
    </w:p>
    <w:p w:rsidR="00034C83" w:rsidRPr="00846083" w:rsidRDefault="00846083"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Nguyên nhân gây mệt mỏi được cho là do  một loạt các yếu tố trung ương, ngoại biên và tâm thần. Tình trạng viêm mạn tính trong não, các điểm tiếp hợp thần kinh cơ, giảm chuyển hóa ở thùy trán và tiểu não gây mệt mỏi. Bên cạnh đó mệt mỏi có thể do đáp ứng viêm hệ thống và cơ chế mi</w:t>
      </w:r>
      <w:r w:rsidR="00B769F1">
        <w:rPr>
          <w:rFonts w:ascii="Times New Roman" w:hAnsi="Times New Roman" w:cs="Times New Roman"/>
          <w:sz w:val="28"/>
          <w:szCs w:val="28"/>
        </w:rPr>
        <w:t>ễn</w:t>
      </w:r>
      <w:r>
        <w:rPr>
          <w:rFonts w:ascii="Times New Roman" w:hAnsi="Times New Roman" w:cs="Times New Roman"/>
          <w:sz w:val="28"/>
          <w:szCs w:val="28"/>
        </w:rPr>
        <w:t xml:space="preserve"> dịch không phả</w:t>
      </w:r>
      <w:r w:rsidR="00FF79E7">
        <w:rPr>
          <w:rFonts w:ascii="Times New Roman" w:hAnsi="Times New Roman" w:cs="Times New Roman"/>
          <w:sz w:val="28"/>
          <w:szCs w:val="28"/>
        </w:rPr>
        <w:t>i do virus xâm nhập</w:t>
      </w:r>
      <w:r>
        <w:rPr>
          <w:rFonts w:ascii="Times New Roman" w:hAnsi="Times New Roman" w:cs="Times New Roman"/>
          <w:sz w:val="28"/>
          <w:szCs w:val="28"/>
        </w:rPr>
        <w:t xml:space="preserve"> trực tiếp vào hệ thần kinh. </w:t>
      </w:r>
    </w:p>
    <w:p w:rsidR="00034C83" w:rsidRPr="004142C9" w:rsidRDefault="004142C9"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Triệu chứng hô hấp</w:t>
      </w:r>
      <w:r>
        <w:rPr>
          <w:rFonts w:ascii="Times New Roman" w:hAnsi="Times New Roman" w:cs="Times New Roman"/>
          <w:sz w:val="28"/>
          <w:szCs w:val="28"/>
        </w:rPr>
        <w:t xml:space="preserve">: </w:t>
      </w:r>
      <w:r w:rsidR="00034C83">
        <w:rPr>
          <w:rFonts w:ascii="Times New Roman" w:hAnsi="Times New Roman" w:cs="Times New Roman"/>
          <w:sz w:val="28"/>
          <w:szCs w:val="28"/>
          <w:lang w:val="vi-VN"/>
        </w:rPr>
        <w:t>Ngạt mũi, chảy nướ</w:t>
      </w:r>
      <w:r>
        <w:rPr>
          <w:rFonts w:ascii="Times New Roman" w:hAnsi="Times New Roman" w:cs="Times New Roman"/>
          <w:sz w:val="28"/>
          <w:szCs w:val="28"/>
          <w:lang w:val="vi-VN"/>
        </w:rPr>
        <w:t>c mũi</w:t>
      </w:r>
      <w:r>
        <w:rPr>
          <w:rFonts w:ascii="Times New Roman" w:hAnsi="Times New Roman" w:cs="Times New Roman"/>
          <w:sz w:val="28"/>
          <w:szCs w:val="28"/>
        </w:rPr>
        <w:t>,</w:t>
      </w:r>
      <w:r w:rsidR="00034C83">
        <w:rPr>
          <w:rFonts w:ascii="Times New Roman" w:hAnsi="Times New Roman" w:cs="Times New Roman"/>
          <w:sz w:val="28"/>
          <w:szCs w:val="28"/>
          <w:lang w:val="vi-VN"/>
        </w:rPr>
        <w:t xml:space="preserve"> đau họ</w:t>
      </w:r>
      <w:r>
        <w:rPr>
          <w:rFonts w:ascii="Times New Roman" w:hAnsi="Times New Roman" w:cs="Times New Roman"/>
          <w:sz w:val="28"/>
          <w:szCs w:val="28"/>
          <w:lang w:val="vi-VN"/>
        </w:rPr>
        <w:t>ng, ho</w:t>
      </w:r>
      <w:r>
        <w:rPr>
          <w:rFonts w:ascii="Times New Roman" w:hAnsi="Times New Roman" w:cs="Times New Roman"/>
          <w:sz w:val="28"/>
          <w:szCs w:val="28"/>
        </w:rPr>
        <w:t xml:space="preserve"> kéo dài</w:t>
      </w:r>
      <w:r>
        <w:rPr>
          <w:rFonts w:ascii="Times New Roman" w:hAnsi="Times New Roman" w:cs="Times New Roman"/>
          <w:sz w:val="28"/>
          <w:szCs w:val="28"/>
          <w:lang w:val="vi-VN"/>
        </w:rPr>
        <w:t>, khò khè,</w:t>
      </w:r>
      <w:r w:rsidR="00034C83">
        <w:rPr>
          <w:rFonts w:ascii="Times New Roman" w:hAnsi="Times New Roman" w:cs="Times New Roman"/>
          <w:sz w:val="28"/>
          <w:szCs w:val="28"/>
          <w:lang w:val="vi-VN"/>
        </w:rPr>
        <w:t xml:space="preserve"> khó thở</w:t>
      </w:r>
      <w:r w:rsidR="00B769F1">
        <w:rPr>
          <w:rFonts w:ascii="Times New Roman" w:hAnsi="Times New Roman" w:cs="Times New Roman"/>
          <w:sz w:val="28"/>
          <w:szCs w:val="28"/>
          <w:lang w:val="vi-VN"/>
        </w:rPr>
        <w:t>.</w:t>
      </w:r>
    </w:p>
    <w:p w:rsidR="00417E00" w:rsidRDefault="00417E00"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Một nghiên cứu của nhóm tác giả Hossein Esmaeilzadeh cho thấy 41,5</w:t>
      </w:r>
      <w:r w:rsidR="00912F20">
        <w:rPr>
          <w:rFonts w:ascii="Times New Roman" w:hAnsi="Times New Roman" w:cs="Times New Roman"/>
          <w:sz w:val="28"/>
          <w:szCs w:val="28"/>
          <w:lang w:val="vi-VN"/>
        </w:rPr>
        <w:t>%</w:t>
      </w:r>
      <w:r>
        <w:rPr>
          <w:rFonts w:ascii="Times New Roman" w:hAnsi="Times New Roman" w:cs="Times New Roman"/>
          <w:sz w:val="28"/>
          <w:szCs w:val="28"/>
          <w:lang w:val="vi-VN"/>
        </w:rPr>
        <w:t xml:space="preserve"> trẻ có biểu hiện khò khè giống hen sau mắc COVID-19 phải nằm việ</w:t>
      </w:r>
      <w:r w:rsidR="00912F20">
        <w:rPr>
          <w:rFonts w:ascii="Times New Roman" w:hAnsi="Times New Roman" w:cs="Times New Roman"/>
          <w:sz w:val="28"/>
          <w:szCs w:val="28"/>
          <w:lang w:val="vi-VN"/>
        </w:rPr>
        <w:t>n. Các trẻ</w:t>
      </w:r>
      <w:r>
        <w:rPr>
          <w:rFonts w:ascii="Times New Roman" w:hAnsi="Times New Roman" w:cs="Times New Roman"/>
          <w:sz w:val="28"/>
          <w:szCs w:val="28"/>
          <w:lang w:val="vi-VN"/>
        </w:rPr>
        <w:t xml:space="preserve"> có tiền sử gia đình và cá nhân bị hen, viêm mũi dị ứng làm tăng nguy cơ khò khè sau mắc COVID-19.</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Hậu quả về hô hấp do COVID-19 bao gồm:</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Kiểu thở bất thường (hay gặp tăng thông khí)</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Hội chứng đường dẫn khí sau viêm (ho, khò khè, nặng ngực)</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Bệnh lý đường dẫn khí nhỏ</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CD4E02">
        <w:rPr>
          <w:rFonts w:ascii="Times New Roman" w:hAnsi="Times New Roman" w:cs="Times New Roman"/>
          <w:sz w:val="28"/>
          <w:szCs w:val="28"/>
        </w:rPr>
        <w:t xml:space="preserve"> </w:t>
      </w:r>
      <w:r>
        <w:rPr>
          <w:rFonts w:ascii="Times New Roman" w:hAnsi="Times New Roman" w:cs="Times New Roman"/>
          <w:sz w:val="28"/>
          <w:szCs w:val="28"/>
        </w:rPr>
        <w:t>Tăng áp động mạch phổi</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Huyết khối, thuyên tắc phổi, nhồi máu phổi</w:t>
      </w:r>
    </w:p>
    <w:p w:rsid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Xơ phổi, bệnh phổi tiến triển, bệnh phổi kẽ</w:t>
      </w:r>
    </w:p>
    <w:p w:rsidR="00B769F1" w:rsidRPr="00B769F1"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Khó thở, giảm khả năng vận động</w:t>
      </w:r>
    </w:p>
    <w:p w:rsidR="00034C83" w:rsidRPr="004142C9" w:rsidRDefault="004142C9" w:rsidP="00FB3BAD">
      <w:pPr>
        <w:ind w:firstLine="851"/>
        <w:jc w:val="both"/>
        <w:rPr>
          <w:rFonts w:ascii="Times New Roman" w:hAnsi="Times New Roman" w:cs="Times New Roman"/>
          <w:color w:val="FF0000"/>
          <w:sz w:val="28"/>
          <w:szCs w:val="28"/>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Triệu chứng tim mạch</w:t>
      </w:r>
      <w:r>
        <w:rPr>
          <w:rFonts w:ascii="Times New Roman" w:hAnsi="Times New Roman" w:cs="Times New Roman"/>
          <w:color w:val="FF0000"/>
          <w:sz w:val="28"/>
          <w:szCs w:val="28"/>
        </w:rPr>
        <w:t xml:space="preserve">: </w:t>
      </w:r>
      <w:r w:rsidR="00034C83">
        <w:rPr>
          <w:rFonts w:ascii="Times New Roman" w:hAnsi="Times New Roman" w:cs="Times New Roman"/>
          <w:sz w:val="28"/>
          <w:szCs w:val="28"/>
          <w:lang w:val="vi-VN"/>
        </w:rPr>
        <w:t>Đau, tức ngự</w:t>
      </w:r>
      <w:r>
        <w:rPr>
          <w:rFonts w:ascii="Times New Roman" w:hAnsi="Times New Roman" w:cs="Times New Roman"/>
          <w:sz w:val="28"/>
          <w:szCs w:val="28"/>
          <w:lang w:val="vi-VN"/>
        </w:rPr>
        <w:t>c,</w:t>
      </w:r>
      <w:r w:rsidR="00034C83">
        <w:rPr>
          <w:rFonts w:ascii="Times New Roman" w:hAnsi="Times New Roman" w:cs="Times New Roman"/>
          <w:sz w:val="28"/>
          <w:szCs w:val="28"/>
          <w:lang w:val="vi-VN"/>
        </w:rPr>
        <w:t xml:space="preserve"> đánh trống ngự</w:t>
      </w:r>
      <w:r>
        <w:rPr>
          <w:rFonts w:ascii="Times New Roman" w:hAnsi="Times New Roman" w:cs="Times New Roman"/>
          <w:sz w:val="28"/>
          <w:szCs w:val="28"/>
          <w:lang w:val="vi-VN"/>
        </w:rPr>
        <w:t>c.</w:t>
      </w:r>
      <w:r>
        <w:rPr>
          <w:rFonts w:ascii="Times New Roman" w:hAnsi="Times New Roman" w:cs="Times New Roman"/>
          <w:sz w:val="28"/>
          <w:szCs w:val="28"/>
        </w:rPr>
        <w:t xml:space="preserve"> Di chứng lâu dài của  COVID-19 trên cơ tim có thể gặp viêm cơ tim, rối loạn nhịp tim, giãn, phình mạch vành</w:t>
      </w:r>
      <w:r w:rsidR="00846083">
        <w:rPr>
          <w:rFonts w:ascii="Times New Roman" w:hAnsi="Times New Roman" w:cs="Times New Roman"/>
          <w:sz w:val="28"/>
          <w:szCs w:val="28"/>
        </w:rPr>
        <w:t>, suy tim. Các yếu tố nguy cơ của những di chứng tim mạch được cho là: các bệnh đi kèm: phổi, thận, tiểu đường, đáp ứng viêm toàn thân, đông máu bất thường, bệnh nặng và rối loạn chức năng đa cơ quan, tình trạng bất động</w:t>
      </w:r>
      <w:r w:rsidR="00FF79E7">
        <w:rPr>
          <w:rFonts w:ascii="Times New Roman" w:hAnsi="Times New Roman" w:cs="Times New Roman"/>
          <w:sz w:val="28"/>
          <w:szCs w:val="28"/>
        </w:rPr>
        <w:t xml:space="preserve"> của người bệnh</w:t>
      </w:r>
      <w:r w:rsidR="00846083">
        <w:rPr>
          <w:rFonts w:ascii="Times New Roman" w:hAnsi="Times New Roman" w:cs="Times New Roman"/>
          <w:sz w:val="28"/>
          <w:szCs w:val="28"/>
        </w:rPr>
        <w:t>.</w:t>
      </w:r>
    </w:p>
    <w:p w:rsidR="00034C83" w:rsidRDefault="004142C9"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Triệu chứng tiêu hóa</w:t>
      </w:r>
      <w:r>
        <w:rPr>
          <w:rFonts w:ascii="Times New Roman" w:hAnsi="Times New Roman" w:cs="Times New Roman"/>
          <w:sz w:val="28"/>
          <w:szCs w:val="28"/>
        </w:rPr>
        <w:t xml:space="preserve">: </w:t>
      </w:r>
      <w:r w:rsidR="00034C83">
        <w:rPr>
          <w:rFonts w:ascii="Times New Roman" w:hAnsi="Times New Roman" w:cs="Times New Roman"/>
          <w:sz w:val="28"/>
          <w:szCs w:val="28"/>
          <w:lang w:val="vi-VN"/>
        </w:rPr>
        <w:t>Đau dạ</w:t>
      </w:r>
      <w:r>
        <w:rPr>
          <w:rFonts w:ascii="Times New Roman" w:hAnsi="Times New Roman" w:cs="Times New Roman"/>
          <w:sz w:val="28"/>
          <w:szCs w:val="28"/>
          <w:lang w:val="vi-VN"/>
        </w:rPr>
        <w:t xml:space="preserve"> dày</w:t>
      </w:r>
      <w:r>
        <w:rPr>
          <w:rFonts w:ascii="Times New Roman" w:hAnsi="Times New Roman" w:cs="Times New Roman"/>
          <w:sz w:val="28"/>
          <w:szCs w:val="28"/>
        </w:rPr>
        <w:t>,</w:t>
      </w:r>
      <w:r w:rsidR="00034C83">
        <w:rPr>
          <w:rFonts w:ascii="Times New Roman" w:hAnsi="Times New Roman" w:cs="Times New Roman"/>
          <w:sz w:val="28"/>
          <w:szCs w:val="28"/>
          <w:lang w:val="vi-VN"/>
        </w:rPr>
        <w:t xml:space="preserve"> đau bụ</w:t>
      </w:r>
      <w:r>
        <w:rPr>
          <w:rFonts w:ascii="Times New Roman" w:hAnsi="Times New Roman" w:cs="Times New Roman"/>
          <w:sz w:val="28"/>
          <w:szCs w:val="28"/>
          <w:lang w:val="vi-VN"/>
        </w:rPr>
        <w:t xml:space="preserve">ng, </w:t>
      </w:r>
      <w:r w:rsidR="00034C83">
        <w:rPr>
          <w:rFonts w:ascii="Times New Roman" w:hAnsi="Times New Roman" w:cs="Times New Roman"/>
          <w:sz w:val="28"/>
          <w:szCs w:val="28"/>
          <w:lang w:val="vi-VN"/>
        </w:rPr>
        <w:t>tiêu chả</w:t>
      </w:r>
      <w:r>
        <w:rPr>
          <w:rFonts w:ascii="Times New Roman" w:hAnsi="Times New Roman" w:cs="Times New Roman"/>
          <w:sz w:val="28"/>
          <w:szCs w:val="28"/>
          <w:lang w:val="vi-VN"/>
        </w:rPr>
        <w:t>y</w:t>
      </w:r>
      <w:r>
        <w:rPr>
          <w:rFonts w:ascii="Times New Roman" w:hAnsi="Times New Roman" w:cs="Times New Roman"/>
          <w:sz w:val="28"/>
          <w:szCs w:val="28"/>
        </w:rPr>
        <w:t>,</w:t>
      </w:r>
      <w:r>
        <w:rPr>
          <w:rFonts w:ascii="Times New Roman" w:hAnsi="Times New Roman" w:cs="Times New Roman"/>
          <w:sz w:val="28"/>
          <w:szCs w:val="28"/>
          <w:lang w:val="vi-VN"/>
        </w:rPr>
        <w:t xml:space="preserve"> nôn </w:t>
      </w:r>
    </w:p>
    <w:p w:rsidR="00034C83" w:rsidRDefault="004142C9"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Triệu chứng thần kinh, tâm thần</w:t>
      </w:r>
      <w:r>
        <w:rPr>
          <w:rFonts w:ascii="Times New Roman" w:hAnsi="Times New Roman" w:cs="Times New Roman"/>
          <w:sz w:val="28"/>
          <w:szCs w:val="28"/>
        </w:rPr>
        <w:t xml:space="preserve">: </w:t>
      </w:r>
      <w:r w:rsidR="00034C83">
        <w:rPr>
          <w:rFonts w:ascii="Times New Roman" w:hAnsi="Times New Roman" w:cs="Times New Roman"/>
          <w:sz w:val="28"/>
          <w:szCs w:val="28"/>
          <w:lang w:val="vi-VN"/>
        </w:rPr>
        <w:t>Khó tậ</w:t>
      </w:r>
      <w:r>
        <w:rPr>
          <w:rFonts w:ascii="Times New Roman" w:hAnsi="Times New Roman" w:cs="Times New Roman"/>
          <w:sz w:val="28"/>
          <w:szCs w:val="28"/>
          <w:lang w:val="vi-VN"/>
        </w:rPr>
        <w:t>p trung,</w:t>
      </w:r>
      <w:r w:rsidR="00034C83">
        <w:rPr>
          <w:rFonts w:ascii="Times New Roman" w:hAnsi="Times New Roman" w:cs="Times New Roman"/>
          <w:sz w:val="28"/>
          <w:szCs w:val="28"/>
          <w:lang w:val="vi-VN"/>
        </w:rPr>
        <w:t xml:space="preserve"> rối loạn giấc ngủ</w:t>
      </w:r>
      <w:r>
        <w:rPr>
          <w:rFonts w:ascii="Times New Roman" w:hAnsi="Times New Roman" w:cs="Times New Roman"/>
          <w:sz w:val="28"/>
          <w:szCs w:val="28"/>
          <w:lang w:val="vi-VN"/>
        </w:rPr>
        <w:t xml:space="preserve">, </w:t>
      </w:r>
      <w:r w:rsidR="00034C83">
        <w:rPr>
          <w:rFonts w:ascii="Times New Roman" w:hAnsi="Times New Roman" w:cs="Times New Roman"/>
          <w:sz w:val="28"/>
          <w:szCs w:val="28"/>
          <w:lang w:val="vi-VN"/>
        </w:rPr>
        <w:t>chóng m</w:t>
      </w:r>
      <w:r>
        <w:rPr>
          <w:rFonts w:ascii="Times New Roman" w:hAnsi="Times New Roman" w:cs="Times New Roman"/>
          <w:sz w:val="28"/>
          <w:szCs w:val="28"/>
          <w:lang w:val="vi-VN"/>
        </w:rPr>
        <w:t>ặ</w:t>
      </w:r>
      <w:r>
        <w:rPr>
          <w:rFonts w:ascii="Times New Roman" w:hAnsi="Times New Roman" w:cs="Times New Roman"/>
          <w:sz w:val="28"/>
          <w:szCs w:val="28"/>
        </w:rPr>
        <w:t>t</w:t>
      </w:r>
      <w:r>
        <w:rPr>
          <w:rFonts w:ascii="Times New Roman" w:hAnsi="Times New Roman" w:cs="Times New Roman"/>
          <w:sz w:val="28"/>
          <w:szCs w:val="28"/>
          <w:lang w:val="vi-VN"/>
        </w:rPr>
        <w:t xml:space="preserve">, </w:t>
      </w:r>
      <w:r w:rsidR="00034C83">
        <w:rPr>
          <w:rFonts w:ascii="Times New Roman" w:hAnsi="Times New Roman" w:cs="Times New Roman"/>
          <w:sz w:val="28"/>
          <w:szCs w:val="28"/>
          <w:lang w:val="vi-VN"/>
        </w:rPr>
        <w:t>thay đổ</w:t>
      </w:r>
      <w:r>
        <w:rPr>
          <w:rFonts w:ascii="Times New Roman" w:hAnsi="Times New Roman" w:cs="Times New Roman"/>
          <w:sz w:val="28"/>
          <w:szCs w:val="28"/>
          <w:lang w:val="vi-VN"/>
        </w:rPr>
        <w:t>i tâm lý</w:t>
      </w:r>
      <w:r w:rsidR="00034C83">
        <w:rPr>
          <w:rFonts w:ascii="Times New Roman" w:hAnsi="Times New Roman" w:cs="Times New Roman"/>
          <w:sz w:val="28"/>
          <w:szCs w:val="28"/>
          <w:lang w:val="vi-VN"/>
        </w:rPr>
        <w:t>, đau đầu, giảm trí nhớ</w:t>
      </w:r>
      <w:r>
        <w:rPr>
          <w:rFonts w:ascii="Times New Roman" w:hAnsi="Times New Roman" w:cs="Times New Roman"/>
          <w:sz w:val="28"/>
          <w:szCs w:val="28"/>
        </w:rPr>
        <w:t>,</w:t>
      </w:r>
      <w:r w:rsidR="00034C83">
        <w:rPr>
          <w:rFonts w:ascii="Times New Roman" w:hAnsi="Times New Roman" w:cs="Times New Roman"/>
          <w:sz w:val="28"/>
          <w:szCs w:val="28"/>
          <w:lang w:val="vi-VN"/>
        </w:rPr>
        <w:t xml:space="preserve"> rối loạ</w:t>
      </w:r>
      <w:r>
        <w:rPr>
          <w:rFonts w:ascii="Times New Roman" w:hAnsi="Times New Roman" w:cs="Times New Roman"/>
          <w:sz w:val="28"/>
          <w:szCs w:val="28"/>
          <w:lang w:val="vi-VN"/>
        </w:rPr>
        <w:t>n mùi</w:t>
      </w:r>
      <w:r w:rsidR="00034C83">
        <w:rPr>
          <w:rFonts w:ascii="Times New Roman" w:hAnsi="Times New Roman" w:cs="Times New Roman"/>
          <w:sz w:val="28"/>
          <w:szCs w:val="28"/>
          <w:lang w:val="vi-VN"/>
        </w:rPr>
        <w:t>, rối loạn vị</w:t>
      </w:r>
      <w:r>
        <w:rPr>
          <w:rFonts w:ascii="Times New Roman" w:hAnsi="Times New Roman" w:cs="Times New Roman"/>
          <w:sz w:val="28"/>
          <w:szCs w:val="28"/>
          <w:lang w:val="vi-VN"/>
        </w:rPr>
        <w:t xml:space="preserve"> giác</w:t>
      </w:r>
      <w:r>
        <w:rPr>
          <w:rFonts w:ascii="Times New Roman" w:hAnsi="Times New Roman" w:cs="Times New Roman"/>
          <w:sz w:val="28"/>
          <w:szCs w:val="28"/>
        </w:rPr>
        <w:t>, tê bì chân tay</w:t>
      </w:r>
      <w:r w:rsidR="00034C83">
        <w:rPr>
          <w:rFonts w:ascii="Times New Roman" w:hAnsi="Times New Roman" w:cs="Times New Roman"/>
          <w:sz w:val="28"/>
          <w:szCs w:val="28"/>
          <w:lang w:val="vi-VN"/>
        </w:rPr>
        <w:t>.</w:t>
      </w:r>
    </w:p>
    <w:p w:rsidR="00FF79E7" w:rsidRPr="00FF79E7" w:rsidRDefault="00FF79E7" w:rsidP="00FB3BAD">
      <w:pPr>
        <w:ind w:firstLine="851"/>
        <w:jc w:val="both"/>
        <w:rPr>
          <w:rFonts w:ascii="Times New Roman" w:hAnsi="Times New Roman" w:cs="Times New Roman"/>
          <w:sz w:val="28"/>
          <w:szCs w:val="28"/>
        </w:rPr>
      </w:pPr>
      <w:r>
        <w:rPr>
          <w:rFonts w:ascii="Times New Roman" w:hAnsi="Times New Roman" w:cs="Times New Roman"/>
          <w:sz w:val="28"/>
          <w:szCs w:val="28"/>
        </w:rPr>
        <w:t>Các nghiên cứu cho rằng cơ chế là</w:t>
      </w:r>
      <w:r w:rsidR="00B769F1">
        <w:rPr>
          <w:rFonts w:ascii="Times New Roman" w:hAnsi="Times New Roman" w:cs="Times New Roman"/>
          <w:sz w:val="28"/>
          <w:szCs w:val="28"/>
        </w:rPr>
        <w:t xml:space="preserve"> do</w:t>
      </w:r>
      <w:r>
        <w:rPr>
          <w:rFonts w:ascii="Times New Roman" w:hAnsi="Times New Roman" w:cs="Times New Roman"/>
          <w:sz w:val="28"/>
          <w:szCs w:val="28"/>
        </w:rPr>
        <w:t xml:space="preserve"> đáp ứng miễn dịch dài hạn kích hoạt các tế bào thần kinh đệm, tình trạng viêm quá mức và tăng đông dẫn đến tăng nguy cơ huyết khối. Tình trạng tổn thương và rối loạn điều hòa hàng rào máu não dẫn đến tăng tính thấm, các chất có nguồn gốc từ máu và bạch cầu xâm nhậ</w:t>
      </w:r>
      <w:r w:rsidR="00CD4E02">
        <w:rPr>
          <w:rFonts w:ascii="Times New Roman" w:hAnsi="Times New Roman" w:cs="Times New Roman"/>
          <w:sz w:val="28"/>
          <w:szCs w:val="28"/>
        </w:rPr>
        <w:t>p vào</w:t>
      </w:r>
      <w:r>
        <w:rPr>
          <w:rFonts w:ascii="Times New Roman" w:hAnsi="Times New Roman" w:cs="Times New Roman"/>
          <w:sz w:val="28"/>
          <w:szCs w:val="28"/>
        </w:rPr>
        <w:t xml:space="preserve"> nhu mô não. Bên cạnh đó viêm mạn tính ở thân não có thể gây rối loạn chức năng tự động. Và ảnh hưởng của COVID-19 kéo dài có thể dẫn đến suy giảm nhận thức.</w:t>
      </w:r>
    </w:p>
    <w:p w:rsidR="00804A50" w:rsidRDefault="00FF79E7"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sidR="00034C83">
        <w:rPr>
          <w:rFonts w:ascii="Times New Roman" w:hAnsi="Times New Roman" w:cs="Times New Roman"/>
          <w:sz w:val="28"/>
          <w:szCs w:val="28"/>
          <w:lang w:val="vi-VN"/>
        </w:rPr>
        <w:t>Triệ</w:t>
      </w:r>
      <w:r w:rsidR="00417E00">
        <w:rPr>
          <w:rFonts w:ascii="Times New Roman" w:hAnsi="Times New Roman" w:cs="Times New Roman"/>
          <w:sz w:val="28"/>
          <w:szCs w:val="28"/>
          <w:lang w:val="vi-VN"/>
        </w:rPr>
        <w:t>u chứng cơ</w:t>
      </w:r>
      <w:r w:rsidR="00034C83">
        <w:rPr>
          <w:rFonts w:ascii="Times New Roman" w:hAnsi="Times New Roman" w:cs="Times New Roman"/>
          <w:sz w:val="28"/>
          <w:szCs w:val="28"/>
          <w:lang w:val="vi-VN"/>
        </w:rPr>
        <w:t xml:space="preserve"> xương khớp</w:t>
      </w:r>
      <w:r w:rsidR="004142C9">
        <w:rPr>
          <w:rFonts w:ascii="Times New Roman" w:hAnsi="Times New Roman" w:cs="Times New Roman"/>
          <w:sz w:val="28"/>
          <w:szCs w:val="28"/>
        </w:rPr>
        <w:t xml:space="preserve">: </w:t>
      </w:r>
      <w:r w:rsidR="00417E00">
        <w:rPr>
          <w:rFonts w:ascii="Times New Roman" w:hAnsi="Times New Roman" w:cs="Times New Roman"/>
          <w:sz w:val="28"/>
          <w:szCs w:val="28"/>
          <w:lang w:val="vi-VN"/>
        </w:rPr>
        <w:t>Đau cơ, đau khớ</w:t>
      </w:r>
      <w:r w:rsidR="004142C9">
        <w:rPr>
          <w:rFonts w:ascii="Times New Roman" w:hAnsi="Times New Roman" w:cs="Times New Roman"/>
          <w:sz w:val="28"/>
          <w:szCs w:val="28"/>
          <w:lang w:val="vi-VN"/>
        </w:rPr>
        <w:t>p.</w:t>
      </w:r>
      <w:r w:rsidR="00804A50">
        <w:rPr>
          <w:rFonts w:ascii="Times New Roman" w:hAnsi="Times New Roman" w:cs="Times New Roman"/>
          <w:sz w:val="28"/>
          <w:szCs w:val="28"/>
          <w:lang w:val="vi-VN"/>
        </w:rPr>
        <w:t xml:space="preserve"> </w:t>
      </w:r>
    </w:p>
    <w:p w:rsidR="00D02B1E" w:rsidRPr="00FB3BAD" w:rsidRDefault="00D02B1E" w:rsidP="00FB3BAD">
      <w:pPr>
        <w:ind w:firstLine="851"/>
        <w:jc w:val="both"/>
        <w:rPr>
          <w:rFonts w:ascii="Times New Roman" w:hAnsi="Times New Roman" w:cs="Times New Roman"/>
          <w:b/>
          <w:sz w:val="28"/>
          <w:szCs w:val="28"/>
          <w:lang w:val="vi-VN"/>
        </w:rPr>
      </w:pPr>
      <w:r w:rsidRPr="00FB3BAD">
        <w:rPr>
          <w:rFonts w:ascii="Times New Roman" w:hAnsi="Times New Roman" w:cs="Times New Roman"/>
          <w:b/>
          <w:sz w:val="28"/>
          <w:szCs w:val="28"/>
          <w:lang w:val="vi-VN"/>
        </w:rPr>
        <w:t>4.TIẾP CẬN CHẨN ĐOÁN HẬU COVID-19</w:t>
      </w:r>
    </w:p>
    <w:p w:rsidR="00D02B1E" w:rsidRPr="00FB3BAD" w:rsidRDefault="00D02B1E" w:rsidP="00FB3BAD">
      <w:pPr>
        <w:ind w:firstLine="851"/>
        <w:jc w:val="both"/>
        <w:rPr>
          <w:rFonts w:ascii="Times New Roman" w:hAnsi="Times New Roman" w:cs="Times New Roman"/>
          <w:b/>
          <w:i/>
          <w:sz w:val="28"/>
          <w:szCs w:val="28"/>
          <w:lang w:val="vi-VN"/>
        </w:rPr>
      </w:pPr>
      <w:r w:rsidRPr="00FB3BAD">
        <w:rPr>
          <w:rFonts w:ascii="Times New Roman" w:hAnsi="Times New Roman" w:cs="Times New Roman"/>
          <w:b/>
          <w:i/>
          <w:sz w:val="28"/>
          <w:szCs w:val="28"/>
          <w:lang w:val="vi-VN"/>
        </w:rPr>
        <w:t>4.1.Nguyên tắc</w:t>
      </w:r>
    </w:p>
    <w:p w:rsidR="00D02B1E" w:rsidRDefault="008F459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 Cần cá thể hóa bệnh nhân, lấy người bệnh làm trung tâm.</w:t>
      </w:r>
    </w:p>
    <w:p w:rsidR="008F4593" w:rsidRDefault="008F459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Tiếp cận người bệnh toàn diện: phối hợp nhiều chuyên khoa.</w:t>
      </w:r>
    </w:p>
    <w:p w:rsidR="008F4593" w:rsidRDefault="008F459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Cần khai thác tiền sử, bệnh sử kết hợp khám lâm sàng: các triệu chứng về thể chất, nhận thức, tâm lý, tâm thần và đánh giá ch</w:t>
      </w:r>
      <w:r w:rsidR="001D4C13">
        <w:rPr>
          <w:rFonts w:ascii="Times New Roman" w:hAnsi="Times New Roman" w:cs="Times New Roman"/>
          <w:sz w:val="28"/>
          <w:szCs w:val="28"/>
          <w:lang w:val="vi-VN"/>
        </w:rPr>
        <w:t>ức</w:t>
      </w:r>
      <w:r>
        <w:rPr>
          <w:rFonts w:ascii="Times New Roman" w:hAnsi="Times New Roman" w:cs="Times New Roman"/>
          <w:sz w:val="28"/>
          <w:szCs w:val="28"/>
          <w:lang w:val="vi-VN"/>
        </w:rPr>
        <w:t xml:space="preserve"> năng cơ quan.</w:t>
      </w:r>
    </w:p>
    <w:p w:rsidR="008F4593" w:rsidRDefault="008F4593" w:rsidP="00FB3BAD">
      <w:pPr>
        <w:ind w:firstLine="851"/>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CD4E02">
        <w:rPr>
          <w:rFonts w:ascii="Times New Roman" w:hAnsi="Times New Roman" w:cs="Times New Roman"/>
          <w:sz w:val="28"/>
          <w:szCs w:val="28"/>
        </w:rPr>
        <w:t xml:space="preserve"> </w:t>
      </w:r>
      <w:r>
        <w:rPr>
          <w:rFonts w:ascii="Times New Roman" w:hAnsi="Times New Roman" w:cs="Times New Roman"/>
          <w:sz w:val="28"/>
          <w:szCs w:val="28"/>
          <w:lang w:val="vi-VN"/>
        </w:rPr>
        <w:t xml:space="preserve">Chẩn đoán bằng phương pháp loại trừ. </w:t>
      </w:r>
      <w:r w:rsidR="001D4C13">
        <w:rPr>
          <w:rFonts w:ascii="Times New Roman" w:hAnsi="Times New Roman" w:cs="Times New Roman"/>
          <w:sz w:val="28"/>
          <w:szCs w:val="28"/>
        </w:rPr>
        <w:t>Luôn nhớ rằng k</w:t>
      </w:r>
      <w:r>
        <w:rPr>
          <w:rFonts w:ascii="Times New Roman" w:hAnsi="Times New Roman" w:cs="Times New Roman"/>
          <w:sz w:val="28"/>
          <w:szCs w:val="28"/>
          <w:lang w:val="vi-VN"/>
        </w:rPr>
        <w:t>hông phải tất cả các triệu chứng của người bệ</w:t>
      </w:r>
      <w:r w:rsidR="001D4C13">
        <w:rPr>
          <w:rFonts w:ascii="Times New Roman" w:hAnsi="Times New Roman" w:cs="Times New Roman"/>
          <w:sz w:val="28"/>
          <w:szCs w:val="28"/>
          <w:lang w:val="vi-VN"/>
        </w:rPr>
        <w:t xml:space="preserve">nh </w:t>
      </w:r>
      <w:r>
        <w:rPr>
          <w:rFonts w:ascii="Times New Roman" w:hAnsi="Times New Roman" w:cs="Times New Roman"/>
          <w:sz w:val="28"/>
          <w:szCs w:val="28"/>
          <w:lang w:val="vi-VN"/>
        </w:rPr>
        <w:t xml:space="preserve"> do hậu COVID-19.</w:t>
      </w:r>
    </w:p>
    <w:p w:rsidR="00C50025" w:rsidRPr="00FB3BAD" w:rsidRDefault="00C50025"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t>4.2.Dấu hiệu gợi ý</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Nghĩ tới trẻ bị hậu COVID-19 khi trẻ xuất  hiện triệu chứng mới hoặc triệu chứng cũ kéo dài:</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Triệu chứng hô hấp: ho, khò khè, khó thở</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Đau đầu và mệt mỏi, rối loạn giấc ngủ, khó tập trung</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Rối loạn cảm xúc</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Rối loạn vị giác, khứu giác</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Đau ngực dai dẳng, đánh trống  ngực</w:t>
      </w:r>
    </w:p>
    <w:p w:rsidR="00C50025" w:rsidRDefault="00CD4E02"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50025">
        <w:rPr>
          <w:rFonts w:ascii="Times New Roman" w:hAnsi="Times New Roman" w:cs="Times New Roman"/>
          <w:sz w:val="28"/>
          <w:szCs w:val="28"/>
        </w:rPr>
        <w:t>Đau bụng, tiêu chảy, đau cơ, khớp, dị cảm</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Các triệu chứng nặng hơn sau hoạt động thể chất, tinh thần</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Tổn thương da</w:t>
      </w:r>
    </w:p>
    <w:p w:rsidR="00C50025" w:rsidRP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Sốt không rõ căn nguyên</w:t>
      </w:r>
    </w:p>
    <w:p w:rsidR="008F4593" w:rsidRPr="00FB3BAD" w:rsidRDefault="00C50025"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lang w:val="vi-VN"/>
        </w:rPr>
        <w:t>4.3</w:t>
      </w:r>
      <w:r w:rsidR="008F4593" w:rsidRPr="00FB3BAD">
        <w:rPr>
          <w:rFonts w:ascii="Times New Roman" w:hAnsi="Times New Roman" w:cs="Times New Roman"/>
          <w:b/>
          <w:i/>
          <w:sz w:val="28"/>
          <w:szCs w:val="28"/>
          <w:lang w:val="vi-VN"/>
        </w:rPr>
        <w:t>.Tiếp cận chẩn đoán</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Khai thác tiền sử, bệnh sử của trẻ cần lưu ý:</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Tiền sử mắc COVID-19 cấp tính (nghi ngờ hoặc khẳng định)</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Mức độ nghiêm trọng của các triệu chứng trước đây và hiện tại</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Thời điểm bắt đầu và thời gian tồn tại các triệu chứng</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Các tình trạng sức khỏe khác, mức độ nặng lên của các bệnh nền đã có từ trước</w:t>
      </w:r>
      <w:r w:rsidR="005123FE">
        <w:rPr>
          <w:rFonts w:ascii="Times New Roman" w:hAnsi="Times New Roman" w:cs="Times New Roman"/>
          <w:sz w:val="28"/>
          <w:szCs w:val="28"/>
        </w:rPr>
        <w:t>, bệnh lý mạn tính từng điều trị hoặc đang điều trị</w:t>
      </w:r>
    </w:p>
    <w:p w:rsidR="00C50025" w:rsidRDefault="00C50025"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Các biện pháp điều trị/cách ly/hỗ trợ tư vấn trong giai đoạn bệnh cấp tính</w:t>
      </w:r>
    </w:p>
    <w:p w:rsidR="005123FE"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+Tiền sử tiêm chủng: COVID-19 và các vacxin khác </w:t>
      </w:r>
    </w:p>
    <w:p w:rsidR="005123FE"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t>+Vấn đề chính đợt này khiến trẻ đi khám bệnh</w:t>
      </w:r>
    </w:p>
    <w:p w:rsidR="005123FE"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Thăm khám bệnh nhân: Việc khám toàn diện giúp phát hiện thêm các vấn đề khác. Cần khám thêm chuyên khoa nếu trẻ có nhiều triệu chứ</w:t>
      </w:r>
      <w:r w:rsidR="00F30E9A">
        <w:rPr>
          <w:rFonts w:ascii="Times New Roman" w:hAnsi="Times New Roman" w:cs="Times New Roman"/>
          <w:sz w:val="28"/>
          <w:szCs w:val="28"/>
        </w:rPr>
        <w:t>ng thuộc các cơ qun khác nhau</w:t>
      </w:r>
      <w:r>
        <w:rPr>
          <w:rFonts w:ascii="Times New Roman" w:hAnsi="Times New Roman" w:cs="Times New Roman"/>
          <w:sz w:val="28"/>
          <w:szCs w:val="28"/>
        </w:rPr>
        <w:t>.</w:t>
      </w:r>
    </w:p>
    <w:p w:rsidR="005123FE"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Thăm dò cận lâm sàng</w:t>
      </w:r>
    </w:p>
    <w:p w:rsidR="005123FE"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Việc làm các thăm dò tùy thuộc vào từng bệnh nhân.  Không nên áp dụng gói xét nghiệm cận lâm sàng đồng nhất cho tất cả các bệnh nhân.</w:t>
      </w:r>
    </w:p>
    <w:p w:rsidR="00B769F1" w:rsidRDefault="005123FE"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CD4E02">
        <w:rPr>
          <w:rFonts w:ascii="Times New Roman" w:hAnsi="Times New Roman" w:cs="Times New Roman"/>
          <w:sz w:val="28"/>
          <w:szCs w:val="28"/>
        </w:rPr>
        <w:t xml:space="preserve"> </w:t>
      </w:r>
      <w:r>
        <w:rPr>
          <w:rFonts w:ascii="Times New Roman" w:hAnsi="Times New Roman" w:cs="Times New Roman"/>
          <w:sz w:val="28"/>
          <w:szCs w:val="28"/>
        </w:rPr>
        <w:t>Chỉ định xét nghiệm dựa trên hỏi bệnh, thăm khám, định hướng theo các triệu chứng nổi bật, bệnh nền kèm theo nếu có.</w:t>
      </w:r>
      <w:r w:rsidR="009369D7" w:rsidRPr="009369D7">
        <w:rPr>
          <w:rFonts w:ascii="Times New Roman" w:hAnsi="Times New Roman" w:cs="Times New Roman"/>
          <w:sz w:val="28"/>
          <w:szCs w:val="28"/>
        </w:rPr>
        <w:t xml:space="preserve"> </w:t>
      </w:r>
    </w:p>
    <w:p w:rsidR="005123FE" w:rsidRDefault="00B769F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sidR="009369D7">
        <w:rPr>
          <w:rFonts w:ascii="Times New Roman" w:hAnsi="Times New Roman" w:cs="Times New Roman"/>
          <w:sz w:val="28"/>
          <w:szCs w:val="28"/>
        </w:rPr>
        <w:t>X quang phổi thẳng chỉ định cho các bệnh nhân có triệu chứng hô hấp kéo dài.</w:t>
      </w:r>
      <w:r>
        <w:rPr>
          <w:rFonts w:ascii="Times New Roman" w:hAnsi="Times New Roman" w:cs="Times New Roman"/>
          <w:sz w:val="28"/>
          <w:szCs w:val="28"/>
        </w:rPr>
        <w:t xml:space="preserve"> Nếu thời gian kéo dài trên 12 tuần hoặc triệu chứng nghiêm trọng cần kiểm tra các cơ quan liên quan khác: ECG, siêu âm tim, hô hấp ký, test giãn phế quản, CT scan</w:t>
      </w:r>
    </w:p>
    <w:p w:rsidR="005123FE" w:rsidRDefault="009369D7"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sidR="005123FE">
        <w:rPr>
          <w:rFonts w:ascii="Times New Roman" w:hAnsi="Times New Roman" w:cs="Times New Roman"/>
          <w:sz w:val="28"/>
          <w:szCs w:val="28"/>
        </w:rPr>
        <w:t>Trường hợp không có dấu hiệu chỉ điểm có thể làm: Công thức máu, chức năng gan thận, CRP, Ferritin, NT-proBNP</w:t>
      </w:r>
      <w:r>
        <w:rPr>
          <w:rFonts w:ascii="Times New Roman" w:hAnsi="Times New Roman" w:cs="Times New Roman"/>
          <w:sz w:val="28"/>
          <w:szCs w:val="28"/>
        </w:rPr>
        <w:t>.</w:t>
      </w:r>
    </w:p>
    <w:p w:rsidR="007846C0" w:rsidRDefault="007846C0"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Chỉ định nhập viện, xử trí cấp cứu</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Người bệnh nghi ngờ hoặc khẳng định hậu COVID-19 có các triệu chứng nặng, đe dọa tính mạng bao gồm</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Suy hô hấp, giảm SpO</w:t>
      </w:r>
      <w:r w:rsidRPr="00F30E9A">
        <w:rPr>
          <w:rFonts w:ascii="Times New Roman" w:hAnsi="Times New Roman" w:cs="Times New Roman"/>
          <w:sz w:val="28"/>
          <w:szCs w:val="28"/>
          <w:vertAlign w:val="subscript"/>
        </w:rPr>
        <w:t>2</w:t>
      </w:r>
      <w:r>
        <w:rPr>
          <w:rFonts w:ascii="Times New Roman" w:hAnsi="Times New Roman" w:cs="Times New Roman"/>
          <w:sz w:val="28"/>
          <w:szCs w:val="28"/>
        </w:rPr>
        <w:t>, khó thở và/hoặc các dấu hiệu của bệnh phổi nặng</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Đau ngực</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Hội chứng đáp ứng viêm đa hệ thống MIS-C</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Bất kỳ dấu hiệu nặng nào khác</w:t>
      </w:r>
    </w:p>
    <w:p w:rsidR="0050321C" w:rsidRDefault="0050321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F30E9A">
        <w:rPr>
          <w:rFonts w:ascii="Times New Roman" w:hAnsi="Times New Roman" w:cs="Times New Roman"/>
          <w:sz w:val="28"/>
          <w:szCs w:val="28"/>
        </w:rPr>
        <w:t xml:space="preserve"> </w:t>
      </w:r>
      <w:r>
        <w:rPr>
          <w:rFonts w:ascii="Times New Roman" w:hAnsi="Times New Roman" w:cs="Times New Roman"/>
          <w:sz w:val="28"/>
          <w:szCs w:val="28"/>
        </w:rPr>
        <w:t>Loạn thần hoặc rối loạn tâm thần cấp tính (VD nguy cơ tự tử) cần chuyển điều trị chuyên khoa ngay.</w:t>
      </w:r>
    </w:p>
    <w:p w:rsidR="00426797" w:rsidRPr="00FB3BAD" w:rsidRDefault="00426797" w:rsidP="00FB3BAD">
      <w:pPr>
        <w:ind w:firstLine="851"/>
        <w:jc w:val="both"/>
        <w:rPr>
          <w:rFonts w:ascii="Times New Roman" w:hAnsi="Times New Roman" w:cs="Times New Roman"/>
          <w:b/>
          <w:sz w:val="28"/>
          <w:szCs w:val="28"/>
        </w:rPr>
      </w:pPr>
      <w:r w:rsidRPr="00FB3BAD">
        <w:rPr>
          <w:rFonts w:ascii="Times New Roman" w:hAnsi="Times New Roman" w:cs="Times New Roman"/>
          <w:b/>
          <w:sz w:val="28"/>
          <w:szCs w:val="28"/>
        </w:rPr>
        <w:t>5.ĐIỀU TRỊ</w:t>
      </w:r>
    </w:p>
    <w:p w:rsidR="00426797" w:rsidRDefault="00426797" w:rsidP="00FB3BAD">
      <w:pPr>
        <w:ind w:firstLine="851"/>
        <w:jc w:val="both"/>
        <w:rPr>
          <w:rFonts w:ascii="Times New Roman" w:hAnsi="Times New Roman" w:cs="Times New Roman"/>
          <w:sz w:val="28"/>
          <w:szCs w:val="28"/>
        </w:rPr>
      </w:pPr>
      <w:r w:rsidRPr="00E21503">
        <w:rPr>
          <w:rFonts w:ascii="Times New Roman" w:hAnsi="Times New Roman" w:cs="Times New Roman"/>
          <w:i/>
          <w:sz w:val="28"/>
          <w:szCs w:val="28"/>
        </w:rPr>
        <w:t>Nguyên tắc chung</w:t>
      </w:r>
      <w:r>
        <w:rPr>
          <w:rFonts w:ascii="Times New Roman" w:hAnsi="Times New Roman" w:cs="Times New Roman"/>
          <w:sz w:val="28"/>
          <w:szCs w:val="28"/>
        </w:rPr>
        <w:t>: Bao gồm</w:t>
      </w:r>
    </w:p>
    <w:p w:rsidR="00426797" w:rsidRDefault="00426797"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Điều trị triệu chứng: dựa trên phân loại, mức độ và nguyên nhân các rối loạn chức năng cơ quan theo hướng dẫn chẩn đoán và điều trị hiện hành.</w:t>
      </w:r>
    </w:p>
    <w:p w:rsidR="00426797" w:rsidRDefault="00426797"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Tối ưu hóa các biện pháp điều trị bệnh nền.</w:t>
      </w:r>
    </w:p>
    <w:p w:rsidR="00426797" w:rsidRDefault="00426797"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 xml:space="preserve">Phục hồi chức năng sớm </w:t>
      </w:r>
    </w:p>
    <w:p w:rsidR="00426797" w:rsidRDefault="00426797"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Hỗ trợ tâm lý cho bệnh nhân</w:t>
      </w:r>
    </w:p>
    <w:p w:rsidR="000C2C06" w:rsidRDefault="000C2C06"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Tuân thủ tiêm phòng</w:t>
      </w:r>
    </w:p>
    <w:p w:rsidR="00DA1C21" w:rsidRPr="00FB3BAD" w:rsidRDefault="00DA1C21" w:rsidP="00FB3BAD">
      <w:pPr>
        <w:jc w:val="center"/>
        <w:rPr>
          <w:rFonts w:ascii="Times New Roman" w:hAnsi="Times New Roman" w:cs="Times New Roman"/>
          <w:b/>
          <w:sz w:val="28"/>
          <w:szCs w:val="28"/>
        </w:rPr>
      </w:pPr>
      <w:r w:rsidRPr="00FB3BAD">
        <w:rPr>
          <w:rFonts w:ascii="Times New Roman" w:hAnsi="Times New Roman" w:cs="Times New Roman"/>
          <w:b/>
          <w:sz w:val="28"/>
          <w:szCs w:val="28"/>
        </w:rPr>
        <w:t>6.HỘI CHỨNG ĐÁP ỨNG VIÊM ĐA HỆ THỐNG SAU NHIỄM COVID-19 MIS-C</w:t>
      </w:r>
    </w:p>
    <w:p w:rsidR="007E250F" w:rsidRPr="00FB3BAD" w:rsidRDefault="007E250F"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t>6.1.Đại cương</w:t>
      </w:r>
    </w:p>
    <w:p w:rsidR="005E56E4" w:rsidRDefault="005E56E4"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Hội chứng viêm đa hệ thống (MIS-C) là biến chứng nặng ở trẻ mắc COVID-19, được báo cáo đầu tiên ở các nước châu Âu, Mỹ, Canada, Nam Phi. Hiện nay số ca được báo cáo tăng lên ở các nước châu Á, Phi. Tuổi mắc MIS-C chủ yếu ở trẻ lớn 8-11 tuổi. Tỷ lệ mắc MIS-C khoảng 1/3000-4000 ca nhiễm SARS-CoV-2. Tỷ lệ tử vong </w:t>
      </w:r>
      <w:r w:rsidR="001938D5">
        <w:rPr>
          <w:rFonts w:ascii="Times New Roman" w:hAnsi="Times New Roman" w:cs="Times New Roman"/>
          <w:sz w:val="28"/>
          <w:szCs w:val="28"/>
        </w:rPr>
        <w:t xml:space="preserve">khoảng </w:t>
      </w:r>
      <w:r>
        <w:rPr>
          <w:rFonts w:ascii="Times New Roman" w:hAnsi="Times New Roman" w:cs="Times New Roman"/>
          <w:sz w:val="28"/>
          <w:szCs w:val="28"/>
        </w:rPr>
        <w:t>1-2 % cao hơn tử vong do COVID-19.</w:t>
      </w:r>
    </w:p>
    <w:p w:rsidR="007E250F" w:rsidRDefault="007E250F" w:rsidP="00FB3BAD">
      <w:pPr>
        <w:ind w:firstLine="851"/>
        <w:jc w:val="both"/>
        <w:rPr>
          <w:rFonts w:ascii="Times New Roman" w:hAnsi="Times New Roman" w:cs="Times New Roman"/>
          <w:sz w:val="28"/>
          <w:szCs w:val="28"/>
        </w:rPr>
      </w:pPr>
      <w:r>
        <w:rPr>
          <w:rFonts w:ascii="Times New Roman" w:hAnsi="Times New Roman" w:cs="Times New Roman"/>
          <w:sz w:val="28"/>
          <w:szCs w:val="28"/>
        </w:rPr>
        <w:t>Hội chứng viêm đa hệ thống (MIS-C) là hội chứng  ở trẻ dưới 21 tuổi,</w:t>
      </w:r>
      <w:r w:rsidR="00C078D7">
        <w:rPr>
          <w:rFonts w:ascii="Times New Roman" w:hAnsi="Times New Roman" w:cs="Times New Roman"/>
          <w:sz w:val="28"/>
          <w:szCs w:val="28"/>
        </w:rPr>
        <w:t xml:space="preserve"> đang nhiễ</w:t>
      </w:r>
      <w:r w:rsidR="005E56E4">
        <w:rPr>
          <w:rFonts w:ascii="Times New Roman" w:hAnsi="Times New Roman" w:cs="Times New Roman"/>
          <w:sz w:val="28"/>
          <w:szCs w:val="28"/>
        </w:rPr>
        <w:t>m hoặc</w:t>
      </w:r>
      <w:r w:rsidR="00C078D7">
        <w:rPr>
          <w:rFonts w:ascii="Times New Roman" w:hAnsi="Times New Roman" w:cs="Times New Roman"/>
          <w:sz w:val="28"/>
          <w:szCs w:val="28"/>
        </w:rPr>
        <w:t xml:space="preserve"> mới nhiễm SARS-CoV-2</w:t>
      </w:r>
      <w:r w:rsidR="005E56E4">
        <w:rPr>
          <w:rFonts w:ascii="Times New Roman" w:hAnsi="Times New Roman" w:cs="Times New Roman"/>
          <w:sz w:val="28"/>
          <w:szCs w:val="28"/>
        </w:rPr>
        <w:t xml:space="preserve"> xác định bằng RT-PCR, kháng thể, test nhanh hoặc mới mắc COVID-19 trong vòng 4 tuần,</w:t>
      </w:r>
      <w:r>
        <w:rPr>
          <w:rFonts w:ascii="Times New Roman" w:hAnsi="Times New Roman" w:cs="Times New Roman"/>
          <w:sz w:val="28"/>
          <w:szCs w:val="28"/>
        </w:rPr>
        <w:t xml:space="preserve"> có sốt và các dấu hiệu nặng cần nhập viện, có tổ</w:t>
      </w:r>
      <w:r w:rsidR="00C078D7">
        <w:rPr>
          <w:rFonts w:ascii="Times New Roman" w:hAnsi="Times New Roman" w:cs="Times New Roman"/>
          <w:sz w:val="28"/>
          <w:szCs w:val="28"/>
        </w:rPr>
        <w:t>n thương từ 2</w:t>
      </w:r>
      <w:r>
        <w:rPr>
          <w:rFonts w:ascii="Times New Roman" w:hAnsi="Times New Roman" w:cs="Times New Roman"/>
          <w:sz w:val="28"/>
          <w:szCs w:val="28"/>
        </w:rPr>
        <w:t xml:space="preserve"> cơ quan</w:t>
      </w:r>
      <w:r w:rsidR="00C078D7">
        <w:rPr>
          <w:rFonts w:ascii="Times New Roman" w:hAnsi="Times New Roman" w:cs="Times New Roman"/>
          <w:sz w:val="28"/>
          <w:szCs w:val="28"/>
        </w:rPr>
        <w:t xml:space="preserve"> trở lên (tim mạch, thận, huyết học, tiêu hóa, da, thần kinh và không giải thích được bởi căn nguyên khác. </w:t>
      </w:r>
    </w:p>
    <w:p w:rsidR="005E56E4" w:rsidRPr="00FB3BAD" w:rsidRDefault="005E56E4"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t>6.</w:t>
      </w:r>
      <w:r w:rsidR="00FD6C8B" w:rsidRPr="00FB3BAD">
        <w:rPr>
          <w:rFonts w:ascii="Times New Roman" w:hAnsi="Times New Roman" w:cs="Times New Roman"/>
          <w:b/>
          <w:i/>
          <w:sz w:val="28"/>
          <w:szCs w:val="28"/>
        </w:rPr>
        <w:t xml:space="preserve">2. Lâm </w:t>
      </w:r>
      <w:r w:rsidRPr="00FB3BAD">
        <w:rPr>
          <w:rFonts w:ascii="Times New Roman" w:hAnsi="Times New Roman" w:cs="Times New Roman"/>
          <w:b/>
          <w:i/>
          <w:sz w:val="28"/>
          <w:szCs w:val="28"/>
        </w:rPr>
        <w:t>sàng</w:t>
      </w:r>
    </w:p>
    <w:p w:rsidR="00FD6C8B" w:rsidRPr="00FB3BAD" w:rsidRDefault="00FD6C8B"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6.2.1.Triệu chứng cơ năng</w:t>
      </w:r>
    </w:p>
    <w:p w:rsidR="00FE180F" w:rsidRDefault="00FE180F"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FF5EBD">
        <w:rPr>
          <w:rFonts w:ascii="Times New Roman" w:hAnsi="Times New Roman" w:cs="Times New Roman"/>
          <w:sz w:val="28"/>
          <w:szCs w:val="28"/>
        </w:rPr>
        <w:t xml:space="preserve"> </w:t>
      </w:r>
      <w:r>
        <w:rPr>
          <w:rFonts w:ascii="Times New Roman" w:hAnsi="Times New Roman" w:cs="Times New Roman"/>
          <w:sz w:val="28"/>
          <w:szCs w:val="28"/>
        </w:rPr>
        <w:t>Sốt, thường sốt cao 39-40oC, kéo dài trên 1 ngày;</w:t>
      </w:r>
    </w:p>
    <w:p w:rsidR="00FE180F" w:rsidRDefault="00FE180F" w:rsidP="00FB3BAD">
      <w:pPr>
        <w:ind w:firstLine="851"/>
        <w:jc w:val="both"/>
        <w:rPr>
          <w:rFonts w:ascii="Times New Roman" w:hAnsi="Times New Roman" w:cs="Times New Roman"/>
          <w:sz w:val="28"/>
          <w:szCs w:val="28"/>
        </w:rPr>
      </w:pPr>
      <w:r>
        <w:rPr>
          <w:rFonts w:ascii="Times New Roman" w:hAnsi="Times New Roman" w:cs="Times New Roman"/>
          <w:sz w:val="28"/>
          <w:szCs w:val="28"/>
        </w:rPr>
        <w:t>- Các triệu chứng tiêu hóa: tiêu chảy, nôn, đau bụng</w:t>
      </w:r>
    </w:p>
    <w:p w:rsidR="00FE180F" w:rsidRDefault="00FE180F" w:rsidP="00FB3BAD">
      <w:pPr>
        <w:ind w:firstLine="851"/>
        <w:jc w:val="both"/>
        <w:rPr>
          <w:rFonts w:ascii="Times New Roman" w:hAnsi="Times New Roman" w:cs="Times New Roman"/>
          <w:sz w:val="28"/>
          <w:szCs w:val="28"/>
        </w:rPr>
      </w:pPr>
      <w:r>
        <w:rPr>
          <w:rFonts w:ascii="Times New Roman" w:hAnsi="Times New Roman" w:cs="Times New Roman"/>
          <w:sz w:val="28"/>
          <w:szCs w:val="28"/>
        </w:rPr>
        <w:t>- Đau chi không đặc hiệu, phù mu chân, tay</w:t>
      </w:r>
    </w:p>
    <w:p w:rsidR="00FE180F" w:rsidRDefault="00FF5EBD"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E180F">
        <w:rPr>
          <w:rFonts w:ascii="Times New Roman" w:hAnsi="Times New Roman" w:cs="Times New Roman"/>
          <w:sz w:val="28"/>
          <w:szCs w:val="28"/>
        </w:rPr>
        <w:t>Các triệu chứng khác: nuốt đau, đau đầu</w:t>
      </w:r>
      <w:r>
        <w:rPr>
          <w:rFonts w:ascii="Times New Roman" w:hAnsi="Times New Roman" w:cs="Times New Roman"/>
          <w:sz w:val="28"/>
          <w:szCs w:val="28"/>
        </w:rPr>
        <w:t>, đau cơ</w:t>
      </w:r>
    </w:p>
    <w:p w:rsidR="00FF5EBD" w:rsidRDefault="00FF5EBD" w:rsidP="00FB3BAD">
      <w:pPr>
        <w:ind w:firstLine="851"/>
        <w:jc w:val="both"/>
        <w:rPr>
          <w:rFonts w:ascii="Times New Roman" w:hAnsi="Times New Roman" w:cs="Times New Roman"/>
          <w:sz w:val="28"/>
          <w:szCs w:val="28"/>
        </w:rPr>
      </w:pPr>
      <w:r>
        <w:rPr>
          <w:rFonts w:ascii="Times New Roman" w:hAnsi="Times New Roman" w:cs="Times New Roman"/>
          <w:sz w:val="28"/>
          <w:szCs w:val="28"/>
        </w:rPr>
        <w:t>- Đau ngực</w:t>
      </w:r>
    </w:p>
    <w:p w:rsidR="00FF5EBD" w:rsidRDefault="00FF5EBD" w:rsidP="00FB3BAD">
      <w:pPr>
        <w:ind w:firstLine="851"/>
        <w:jc w:val="both"/>
        <w:rPr>
          <w:rFonts w:ascii="Times New Roman" w:hAnsi="Times New Roman" w:cs="Times New Roman"/>
          <w:sz w:val="28"/>
          <w:szCs w:val="28"/>
        </w:rPr>
      </w:pPr>
      <w:r>
        <w:rPr>
          <w:rFonts w:ascii="Times New Roman" w:hAnsi="Times New Roman" w:cs="Times New Roman"/>
          <w:sz w:val="28"/>
          <w:szCs w:val="28"/>
        </w:rPr>
        <w:t>-Thay đổi ý thức: lú lẫn, lơ mơ, có thể ngất</w:t>
      </w:r>
    </w:p>
    <w:p w:rsidR="00FF5EBD" w:rsidRDefault="00FF5EBD" w:rsidP="00FB3BAD">
      <w:pPr>
        <w:ind w:firstLine="851"/>
        <w:jc w:val="both"/>
        <w:rPr>
          <w:rFonts w:ascii="Times New Roman" w:hAnsi="Times New Roman" w:cs="Times New Roman"/>
          <w:sz w:val="28"/>
          <w:szCs w:val="28"/>
        </w:rPr>
      </w:pPr>
      <w:r>
        <w:rPr>
          <w:rFonts w:ascii="Times New Roman" w:hAnsi="Times New Roman" w:cs="Times New Roman"/>
          <w:sz w:val="28"/>
          <w:szCs w:val="28"/>
        </w:rPr>
        <w:t>- Có thể biểu hiện tình trạng nặng: sốc, hạ huyết áp, nhịp tim nhanh hoặc chậm</w:t>
      </w:r>
    </w:p>
    <w:p w:rsidR="00FF5EBD" w:rsidRDefault="00FF5EBD" w:rsidP="00FB3BAD">
      <w:pPr>
        <w:ind w:firstLine="851"/>
        <w:jc w:val="both"/>
        <w:rPr>
          <w:rFonts w:ascii="Times New Roman" w:hAnsi="Times New Roman" w:cs="Times New Roman"/>
          <w:sz w:val="28"/>
          <w:szCs w:val="28"/>
        </w:rPr>
      </w:pPr>
      <w:r>
        <w:rPr>
          <w:rFonts w:ascii="Times New Roman" w:hAnsi="Times New Roman" w:cs="Times New Roman"/>
          <w:sz w:val="28"/>
          <w:szCs w:val="28"/>
        </w:rPr>
        <w:t>-Triệu chứng hô hấp ít gặp</w:t>
      </w:r>
    </w:p>
    <w:p w:rsidR="00FD6C8B" w:rsidRPr="00FB3BAD" w:rsidRDefault="00FD6C8B"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6.2.2.Dấu hiệu thực thể</w:t>
      </w:r>
    </w:p>
    <w:p w:rsidR="00FD6C8B" w:rsidRDefault="00FD6C8B"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126124">
        <w:rPr>
          <w:rFonts w:ascii="Times New Roman" w:hAnsi="Times New Roman" w:cs="Times New Roman"/>
          <w:sz w:val="28"/>
          <w:szCs w:val="28"/>
        </w:rPr>
        <w:t xml:space="preserve"> </w:t>
      </w:r>
      <w:r>
        <w:rPr>
          <w:rFonts w:ascii="Times New Roman" w:hAnsi="Times New Roman" w:cs="Times New Roman"/>
          <w:sz w:val="28"/>
          <w:szCs w:val="28"/>
        </w:rPr>
        <w:t xml:space="preserve">Có thể có các dấu </w:t>
      </w:r>
      <w:r w:rsidR="00126124">
        <w:rPr>
          <w:rFonts w:ascii="Times New Roman" w:hAnsi="Times New Roman" w:cs="Times New Roman"/>
          <w:sz w:val="28"/>
          <w:szCs w:val="28"/>
        </w:rPr>
        <w:t>hiệu của sốc: thường gặp sốc giãn mạch, mạch nẩy mạnh, chìm sâu, chênh lệch huyết áp tối đa tối thiểu trên 40mmHg</w:t>
      </w:r>
    </w:p>
    <w:p w:rsidR="0050321C"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Da: ban đỏ ngoài da, không có phỏng nước</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Viêm kết mạc không có mủ, xuất huyết củng mạc</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Niêm mạc môi khô, lưỡi khô đỏ, nứt nẻ</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Phù mu tay, mu chân</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Sưng đau hạch vùng cổ</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Có thể có dấu hiệu màng não </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Dấu hiệu thực thể tại phổi</w:t>
      </w:r>
    </w:p>
    <w:p w:rsidR="00126124" w:rsidRDefault="00126124" w:rsidP="00FB3BAD">
      <w:pPr>
        <w:ind w:firstLine="851"/>
        <w:jc w:val="both"/>
        <w:rPr>
          <w:rFonts w:ascii="Times New Roman" w:hAnsi="Times New Roman" w:cs="Times New Roman"/>
          <w:sz w:val="28"/>
          <w:szCs w:val="28"/>
        </w:rPr>
      </w:pPr>
      <w:r>
        <w:rPr>
          <w:rFonts w:ascii="Times New Roman" w:hAnsi="Times New Roman" w:cs="Times New Roman"/>
          <w:sz w:val="28"/>
          <w:szCs w:val="28"/>
        </w:rPr>
        <w:t>- Đau bụng và phản ứng thành bụng có thể xuất hiện</w:t>
      </w:r>
    </w:p>
    <w:p w:rsidR="003328F8" w:rsidRPr="00FB3BAD" w:rsidRDefault="003328F8"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t>6.3. Cận lâm sàng</w:t>
      </w:r>
    </w:p>
    <w:p w:rsidR="003328F8" w:rsidRDefault="003328F8" w:rsidP="00FB3BAD">
      <w:pPr>
        <w:ind w:firstLine="851"/>
        <w:jc w:val="both"/>
        <w:rPr>
          <w:rFonts w:ascii="Times New Roman" w:hAnsi="Times New Roman" w:cs="Times New Roman"/>
          <w:sz w:val="28"/>
          <w:szCs w:val="28"/>
        </w:rPr>
      </w:pPr>
      <w:r>
        <w:rPr>
          <w:rFonts w:ascii="Times New Roman" w:hAnsi="Times New Roman" w:cs="Times New Roman"/>
          <w:sz w:val="28"/>
          <w:szCs w:val="28"/>
        </w:rPr>
        <w:t>- Công thức máu: thường gặp giảm bạch cầu trung tính và giảm bạch cầu lympho, có thể thiếu máu và/hoặc giảm tiểu cầu</w:t>
      </w:r>
    </w:p>
    <w:p w:rsidR="003328F8" w:rsidRDefault="003328F8" w:rsidP="00FB3BAD">
      <w:pPr>
        <w:ind w:firstLine="851"/>
        <w:jc w:val="both"/>
        <w:rPr>
          <w:rFonts w:ascii="Times New Roman" w:hAnsi="Times New Roman" w:cs="Times New Roman"/>
          <w:sz w:val="28"/>
          <w:szCs w:val="28"/>
        </w:rPr>
      </w:pPr>
      <w:r>
        <w:rPr>
          <w:rFonts w:ascii="Times New Roman" w:hAnsi="Times New Roman" w:cs="Times New Roman"/>
          <w:sz w:val="28"/>
          <w:szCs w:val="28"/>
        </w:rPr>
        <w:t>-Thường gặp giảm albumin máu</w:t>
      </w:r>
      <w:r w:rsidR="0031499E">
        <w:rPr>
          <w:rFonts w:ascii="Times New Roman" w:hAnsi="Times New Roman" w:cs="Times New Roman"/>
          <w:sz w:val="28"/>
          <w:szCs w:val="28"/>
        </w:rPr>
        <w:t>. Có thể giảm natri máu, và/hoặc tăng creatinin, BUN, trasaminase, CK</w:t>
      </w:r>
    </w:p>
    <w:p w:rsidR="0031499E" w:rsidRDefault="0031499E" w:rsidP="00FB3BAD">
      <w:pPr>
        <w:ind w:firstLine="851"/>
        <w:jc w:val="both"/>
        <w:rPr>
          <w:rFonts w:ascii="Times New Roman" w:hAnsi="Times New Roman" w:cs="Times New Roman"/>
          <w:sz w:val="28"/>
          <w:szCs w:val="28"/>
        </w:rPr>
      </w:pPr>
      <w:r>
        <w:rPr>
          <w:rFonts w:ascii="Times New Roman" w:hAnsi="Times New Roman" w:cs="Times New Roman"/>
          <w:sz w:val="28"/>
          <w:szCs w:val="28"/>
        </w:rPr>
        <w:t>-Tăng các macker viêm thường gặp: thườ</w:t>
      </w:r>
      <w:r w:rsidR="00F30E9A">
        <w:rPr>
          <w:rFonts w:ascii="Times New Roman" w:hAnsi="Times New Roman" w:cs="Times New Roman"/>
          <w:sz w:val="28"/>
          <w:szCs w:val="28"/>
        </w:rPr>
        <w:t xml:space="preserve">ng tăng VSS, CRP, </w:t>
      </w:r>
      <w:r>
        <w:rPr>
          <w:rFonts w:ascii="Times New Roman" w:hAnsi="Times New Roman" w:cs="Times New Roman"/>
          <w:sz w:val="28"/>
          <w:szCs w:val="28"/>
        </w:rPr>
        <w:t>Procalcitonin</w:t>
      </w:r>
    </w:p>
    <w:p w:rsidR="0031499E" w:rsidRDefault="0031499E" w:rsidP="00FB3BAD">
      <w:pPr>
        <w:ind w:firstLine="851"/>
        <w:jc w:val="both"/>
        <w:rPr>
          <w:rFonts w:ascii="Times New Roman" w:hAnsi="Times New Roman" w:cs="Times New Roman"/>
          <w:sz w:val="28"/>
          <w:szCs w:val="28"/>
        </w:rPr>
      </w:pPr>
      <w:r>
        <w:rPr>
          <w:rFonts w:ascii="Times New Roman" w:hAnsi="Times New Roman" w:cs="Times New Roman"/>
          <w:sz w:val="28"/>
          <w:szCs w:val="28"/>
        </w:rPr>
        <w:t>- Đông máu: Prothrombin time/</w:t>
      </w:r>
      <w:r w:rsidR="00F30E9A">
        <w:rPr>
          <w:rFonts w:ascii="Times New Roman" w:hAnsi="Times New Roman" w:cs="Times New Roman"/>
          <w:sz w:val="28"/>
          <w:szCs w:val="28"/>
        </w:rPr>
        <w:t>INR</w:t>
      </w:r>
      <w:r>
        <w:rPr>
          <w:rFonts w:ascii="Times New Roman" w:hAnsi="Times New Roman" w:cs="Times New Roman"/>
          <w:sz w:val="28"/>
          <w:szCs w:val="28"/>
        </w:rPr>
        <w:t>, APTT kéo dài. D-Dimer thường tăng cao, fibrinogen tăng</w:t>
      </w:r>
    </w:p>
    <w:p w:rsidR="0031499E" w:rsidRDefault="0031499E"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Troponin và pro-BNP có thể tăng và tăng cao</w:t>
      </w:r>
    </w:p>
    <w:p w:rsidR="0031499E" w:rsidRDefault="0031499E" w:rsidP="00FB3BAD">
      <w:pPr>
        <w:ind w:firstLine="851"/>
        <w:jc w:val="both"/>
        <w:rPr>
          <w:rFonts w:ascii="Times New Roman" w:hAnsi="Times New Roman" w:cs="Times New Roman"/>
          <w:sz w:val="28"/>
          <w:szCs w:val="28"/>
        </w:rPr>
      </w:pPr>
      <w:r>
        <w:rPr>
          <w:rFonts w:ascii="Times New Roman" w:hAnsi="Times New Roman" w:cs="Times New Roman"/>
          <w:sz w:val="28"/>
          <w:szCs w:val="28"/>
        </w:rPr>
        <w:t>- Các xét nghiệm khác: Ferritin và IL6 tăng. Triglycerid tăng</w:t>
      </w:r>
    </w:p>
    <w:p w:rsidR="00B07C4B" w:rsidRDefault="00B07C4B"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X quang phổi: Có thể có tổn thương thâm nhiễm 1 bên hoặc 2 bên</w:t>
      </w:r>
    </w:p>
    <w:p w:rsidR="00B07C4B" w:rsidRDefault="00B07C4B"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Siêu âm tim: Có thể có các hình ảnh của viêm cơ tim (rối loạn chức năng thất trái), giãn mạch vành, hoặc tràn dịch màng ngoài tim. Giãn mạch vành có thể xuất hiện trong tiến trình của bệnh.</w:t>
      </w:r>
    </w:p>
    <w:p w:rsidR="00B07C4B" w:rsidRDefault="00B07C4B" w:rsidP="00FB3BAD">
      <w:pPr>
        <w:ind w:firstLine="851"/>
        <w:jc w:val="both"/>
        <w:rPr>
          <w:rFonts w:ascii="Times New Roman" w:hAnsi="Times New Roman" w:cs="Times New Roman"/>
          <w:sz w:val="28"/>
          <w:szCs w:val="28"/>
        </w:rPr>
      </w:pPr>
      <w:r>
        <w:rPr>
          <w:rFonts w:ascii="Times New Roman" w:hAnsi="Times New Roman" w:cs="Times New Roman"/>
          <w:sz w:val="28"/>
          <w:szCs w:val="28"/>
        </w:rPr>
        <w:t>- Điện tâm đồ: có thể có block nhĩ thất, thay đổi ST, QT kéo dài, loạn nhịp thất</w:t>
      </w:r>
    </w:p>
    <w:p w:rsidR="00B07C4B" w:rsidRDefault="00B07C4B" w:rsidP="00FB3BAD">
      <w:pPr>
        <w:ind w:firstLine="851"/>
        <w:jc w:val="both"/>
        <w:rPr>
          <w:rFonts w:ascii="Times New Roman" w:hAnsi="Times New Roman" w:cs="Times New Roman"/>
          <w:sz w:val="28"/>
          <w:szCs w:val="28"/>
        </w:rPr>
      </w:pPr>
      <w:r>
        <w:rPr>
          <w:rFonts w:ascii="Times New Roman" w:hAnsi="Times New Roman" w:cs="Times New Roman"/>
          <w:sz w:val="28"/>
          <w:szCs w:val="28"/>
        </w:rPr>
        <w:t>- Siêu âm bụng: Có thể có hình ảnh gan lách to, hạch to, cổ chướng.</w:t>
      </w:r>
    </w:p>
    <w:p w:rsidR="009C60F9" w:rsidRPr="00FB3BAD" w:rsidRDefault="009C60F9"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t>6.4.Chẩn đoán</w:t>
      </w:r>
    </w:p>
    <w:p w:rsidR="007E0A1D" w:rsidRPr="00FB3BAD" w:rsidRDefault="007E0A1D"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6.4.1.Tiếp cận chẩn đoán MIS-C</w:t>
      </w:r>
    </w:p>
    <w:p w:rsidR="007E0A1D" w:rsidRDefault="007E0A1D" w:rsidP="00FB3BAD">
      <w:pPr>
        <w:ind w:firstLine="851"/>
        <w:jc w:val="both"/>
        <w:rPr>
          <w:rFonts w:ascii="Times New Roman" w:hAnsi="Times New Roman" w:cs="Times New Roman"/>
          <w:sz w:val="28"/>
          <w:szCs w:val="28"/>
        </w:rPr>
      </w:pPr>
      <w:r>
        <w:rPr>
          <w:rFonts w:ascii="Times New Roman" w:hAnsi="Times New Roman" w:cs="Times New Roman"/>
          <w:sz w:val="28"/>
          <w:szCs w:val="28"/>
        </w:rPr>
        <w:t>Nên nghĩ tới MIS-C khi:</w:t>
      </w:r>
    </w:p>
    <w:p w:rsidR="007E0A1D" w:rsidRDefault="007E0A1D" w:rsidP="00FB3BAD">
      <w:pPr>
        <w:ind w:firstLine="851"/>
        <w:jc w:val="both"/>
        <w:rPr>
          <w:rFonts w:ascii="Times New Roman" w:hAnsi="Times New Roman" w:cs="Times New Roman"/>
          <w:sz w:val="28"/>
          <w:szCs w:val="28"/>
        </w:rPr>
      </w:pPr>
      <w:r>
        <w:rPr>
          <w:rFonts w:ascii="Times New Roman" w:hAnsi="Times New Roman" w:cs="Times New Roman"/>
          <w:sz w:val="28"/>
          <w:szCs w:val="28"/>
        </w:rPr>
        <w:t>- Sốt và không có ổ nhiễm trùng rõ ràng và mới mắ</w:t>
      </w:r>
      <w:r w:rsidR="00CD4E02">
        <w:rPr>
          <w:rFonts w:ascii="Times New Roman" w:hAnsi="Times New Roman" w:cs="Times New Roman"/>
          <w:sz w:val="28"/>
          <w:szCs w:val="28"/>
        </w:rPr>
        <w:t>c CO</w:t>
      </w:r>
      <w:r>
        <w:rPr>
          <w:rFonts w:ascii="Times New Roman" w:hAnsi="Times New Roman" w:cs="Times New Roman"/>
          <w:sz w:val="28"/>
          <w:szCs w:val="28"/>
        </w:rPr>
        <w:t xml:space="preserve">VID-19 </w:t>
      </w:r>
    </w:p>
    <w:p w:rsidR="007E0A1D" w:rsidRDefault="007E0A1D" w:rsidP="00FB3BAD">
      <w:pPr>
        <w:ind w:firstLine="851"/>
        <w:jc w:val="both"/>
        <w:rPr>
          <w:rFonts w:ascii="Times New Roman" w:hAnsi="Times New Roman" w:cs="Times New Roman"/>
          <w:sz w:val="28"/>
          <w:szCs w:val="28"/>
        </w:rPr>
      </w:pPr>
      <w:r>
        <w:rPr>
          <w:rFonts w:ascii="Times New Roman" w:hAnsi="Times New Roman" w:cs="Times New Roman"/>
          <w:sz w:val="28"/>
          <w:szCs w:val="28"/>
        </w:rPr>
        <w:t>- Sốt và nổi hạch/ viêm hạch và mới mắ</w:t>
      </w:r>
      <w:r w:rsidR="00CD4E02">
        <w:rPr>
          <w:rFonts w:ascii="Times New Roman" w:hAnsi="Times New Roman" w:cs="Times New Roman"/>
          <w:sz w:val="28"/>
          <w:szCs w:val="28"/>
        </w:rPr>
        <w:t>c CO</w:t>
      </w:r>
      <w:r>
        <w:rPr>
          <w:rFonts w:ascii="Times New Roman" w:hAnsi="Times New Roman" w:cs="Times New Roman"/>
          <w:sz w:val="28"/>
          <w:szCs w:val="28"/>
        </w:rPr>
        <w:t>VID-19</w:t>
      </w:r>
    </w:p>
    <w:p w:rsidR="007E0A1D" w:rsidRDefault="007E0A1D" w:rsidP="00FB3BAD">
      <w:pPr>
        <w:ind w:firstLine="851"/>
        <w:jc w:val="both"/>
        <w:rPr>
          <w:rFonts w:ascii="Times New Roman" w:hAnsi="Times New Roman" w:cs="Times New Roman"/>
          <w:sz w:val="28"/>
          <w:szCs w:val="28"/>
        </w:rPr>
      </w:pPr>
      <w:r>
        <w:rPr>
          <w:rFonts w:ascii="Times New Roman" w:hAnsi="Times New Roman" w:cs="Times New Roman"/>
          <w:sz w:val="28"/>
          <w:szCs w:val="28"/>
        </w:rPr>
        <w:t>- Bất kỳ trẻ sốt kèm theo các biểu hiện bệnh nặng hoặc đang mắc COVID-19 hoặc mới mắ</w:t>
      </w:r>
      <w:r w:rsidR="00CD4E02">
        <w:rPr>
          <w:rFonts w:ascii="Times New Roman" w:hAnsi="Times New Roman" w:cs="Times New Roman"/>
          <w:sz w:val="28"/>
          <w:szCs w:val="28"/>
        </w:rPr>
        <w:t>c CO</w:t>
      </w:r>
      <w:r>
        <w:rPr>
          <w:rFonts w:ascii="Times New Roman" w:hAnsi="Times New Roman" w:cs="Times New Roman"/>
          <w:sz w:val="28"/>
          <w:szCs w:val="28"/>
        </w:rPr>
        <w:t>VID-19</w:t>
      </w:r>
    </w:p>
    <w:p w:rsidR="007E0A1D" w:rsidRDefault="007E0A1D" w:rsidP="00FB3BAD">
      <w:pPr>
        <w:ind w:firstLine="851"/>
        <w:jc w:val="both"/>
        <w:rPr>
          <w:rFonts w:ascii="Times New Roman" w:hAnsi="Times New Roman" w:cs="Times New Roman"/>
          <w:sz w:val="28"/>
          <w:szCs w:val="28"/>
        </w:rPr>
      </w:pPr>
      <w:r>
        <w:rPr>
          <w:rFonts w:ascii="Times New Roman" w:hAnsi="Times New Roman" w:cs="Times New Roman"/>
          <w:sz w:val="28"/>
          <w:szCs w:val="28"/>
        </w:rPr>
        <w:t>- Các trường hợp có diễn tiến lâm sàng nhanh, rối loạn huyết động</w:t>
      </w:r>
    </w:p>
    <w:p w:rsidR="009C60F9" w:rsidRPr="00FB3BAD" w:rsidRDefault="00DD34F7"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lastRenderedPageBreak/>
        <w:t>6.4.</w:t>
      </w:r>
      <w:r w:rsidR="00927AD1" w:rsidRPr="00FB3BAD">
        <w:rPr>
          <w:rFonts w:ascii="Times New Roman" w:hAnsi="Times New Roman" w:cs="Times New Roman"/>
          <w:i/>
          <w:sz w:val="28"/>
          <w:szCs w:val="28"/>
        </w:rPr>
        <w:t>2</w:t>
      </w:r>
      <w:r w:rsidRPr="00FB3BAD">
        <w:rPr>
          <w:rFonts w:ascii="Times New Roman" w:hAnsi="Times New Roman" w:cs="Times New Roman"/>
          <w:i/>
          <w:sz w:val="28"/>
          <w:szCs w:val="28"/>
        </w:rPr>
        <w:t>.</w:t>
      </w:r>
      <w:r w:rsidR="009C60F9" w:rsidRPr="00FB3BAD">
        <w:rPr>
          <w:rFonts w:ascii="Times New Roman" w:hAnsi="Times New Roman" w:cs="Times New Roman"/>
          <w:i/>
          <w:sz w:val="28"/>
          <w:szCs w:val="28"/>
        </w:rPr>
        <w:t>Chẩn đoán MIS-C</w:t>
      </w:r>
    </w:p>
    <w:p w:rsidR="009C60F9" w:rsidRPr="00E21503" w:rsidRDefault="009C60F9" w:rsidP="00FB3BAD">
      <w:pPr>
        <w:ind w:firstLine="851"/>
        <w:jc w:val="both"/>
        <w:rPr>
          <w:rFonts w:ascii="Times New Roman" w:hAnsi="Times New Roman" w:cs="Times New Roman"/>
          <w:b/>
          <w:i/>
          <w:sz w:val="28"/>
          <w:szCs w:val="28"/>
        </w:rPr>
      </w:pPr>
      <w:r w:rsidRPr="00E21503">
        <w:rPr>
          <w:rFonts w:ascii="Times New Roman" w:hAnsi="Times New Roman" w:cs="Times New Roman"/>
          <w:b/>
          <w:i/>
          <w:sz w:val="28"/>
          <w:szCs w:val="28"/>
        </w:rPr>
        <w:t xml:space="preserve">Tiêu chuẩn </w:t>
      </w:r>
      <w:r w:rsidR="00DD34F7" w:rsidRPr="00E21503">
        <w:rPr>
          <w:rFonts w:ascii="Times New Roman" w:hAnsi="Times New Roman" w:cs="Times New Roman"/>
          <w:b/>
          <w:i/>
          <w:sz w:val="28"/>
          <w:szCs w:val="28"/>
        </w:rPr>
        <w:t>c</w:t>
      </w:r>
      <w:r w:rsidRPr="00E21503">
        <w:rPr>
          <w:rFonts w:ascii="Times New Roman" w:hAnsi="Times New Roman" w:cs="Times New Roman"/>
          <w:b/>
          <w:i/>
          <w:sz w:val="28"/>
          <w:szCs w:val="28"/>
        </w:rPr>
        <w:t>hẩn đoán MIS-C của Bộ Y tế</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Pr>
          <w:rFonts w:ascii="Times New Roman" w:hAnsi="Times New Roman" w:cs="Times New Roman"/>
          <w:sz w:val="28"/>
          <w:szCs w:val="28"/>
        </w:rPr>
        <w:t>Trẻ từ 0-21 tuổi có sốt ≥ 1 ngày</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Và có ít nhất 2 trong các dấu hiệu sau:</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Phát ban hoặc viêm kết mạc không mủ hoặc dấu hiệu viêm niêm mạc (miệng hoặc tay chân)</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Hạ huyết áp hoặc số</w:t>
      </w:r>
      <w:r w:rsidR="008C4B82">
        <w:rPr>
          <w:rFonts w:ascii="Times New Roman" w:hAnsi="Times New Roman" w:cs="Times New Roman"/>
          <w:sz w:val="28"/>
          <w:szCs w:val="28"/>
        </w:rPr>
        <w:t>c</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Suy giảm chức năng cơ tim, viêm màng ngoài tim, hoặc bất thường mạch vành (siêu âm tim hoặ</w:t>
      </w:r>
      <w:r w:rsidR="00F30E9A">
        <w:rPr>
          <w:rFonts w:ascii="Times New Roman" w:hAnsi="Times New Roman" w:cs="Times New Roman"/>
          <w:sz w:val="28"/>
          <w:szCs w:val="28"/>
        </w:rPr>
        <w:t>c</w:t>
      </w:r>
      <w:r>
        <w:rPr>
          <w:rFonts w:ascii="Times New Roman" w:hAnsi="Times New Roman" w:cs="Times New Roman"/>
          <w:sz w:val="28"/>
          <w:szCs w:val="28"/>
        </w:rPr>
        <w:t xml:space="preserve"> troponin/ Nt-proBNP tăng</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Rối loạn đông máu (PT, PTT kéo dài, D-Dimer tăng)</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Biểu hiện cấp tính đường tiêu hóa (tiêu chảy, nôn hoặc đau bụng)</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Và tăng macker viêm: máu lắng, CRP hoặc procalcitonin</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Và không do căn nguyên nhiễm trùng khác</w:t>
      </w:r>
    </w:p>
    <w:p w:rsidR="009C60F9" w:rsidRDefault="009C60F9" w:rsidP="00FB3BAD">
      <w:pPr>
        <w:ind w:firstLine="851"/>
        <w:jc w:val="both"/>
        <w:rPr>
          <w:rFonts w:ascii="Times New Roman" w:hAnsi="Times New Roman" w:cs="Times New Roman"/>
          <w:sz w:val="28"/>
          <w:szCs w:val="28"/>
        </w:rPr>
      </w:pPr>
      <w:r>
        <w:rPr>
          <w:rFonts w:ascii="Times New Roman" w:hAnsi="Times New Roman" w:cs="Times New Roman"/>
          <w:sz w:val="28"/>
          <w:szCs w:val="28"/>
        </w:rPr>
        <w:t>- Và bằng chứng nhiễm SARS-CoV-2 hoặ tiếp xúc gần với người mắc COVID-19</w:t>
      </w:r>
      <w:r w:rsidR="008C4B82">
        <w:rPr>
          <w:rFonts w:ascii="Times New Roman" w:hAnsi="Times New Roman" w:cs="Times New Roman"/>
          <w:sz w:val="28"/>
          <w:szCs w:val="28"/>
        </w:rPr>
        <w:t>; xét nghiệm RT-PCR (+) hoặc kháng thể kháng SARS-CoV-2 (+).</w:t>
      </w:r>
    </w:p>
    <w:p w:rsidR="00927AD1" w:rsidRDefault="00927AD1"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CD4E02">
        <w:rPr>
          <w:rFonts w:ascii="Times New Roman" w:hAnsi="Times New Roman" w:cs="Times New Roman"/>
          <w:sz w:val="28"/>
          <w:szCs w:val="28"/>
        </w:rPr>
        <w:t xml:space="preserve"> </w:t>
      </w:r>
      <w:r w:rsidRPr="00FB3BAD">
        <w:rPr>
          <w:rFonts w:ascii="Times New Roman" w:hAnsi="Times New Roman" w:cs="Times New Roman"/>
          <w:i/>
          <w:sz w:val="28"/>
          <w:szCs w:val="28"/>
        </w:rPr>
        <w:t>Lưu ý</w:t>
      </w:r>
      <w:r>
        <w:rPr>
          <w:rFonts w:ascii="Times New Roman" w:hAnsi="Times New Roman" w:cs="Times New Roman"/>
          <w:sz w:val="28"/>
          <w:szCs w:val="28"/>
        </w:rPr>
        <w:t>: Không có xét nghiệm đặc hiệu hay chuẩn vàng để chẩn đoán MIS-C. Nếu có dấu hiệu rõ ràng của phản ứng viêm hệ thống vẫn cần loại trừ cá chẩn đoán khác.</w:t>
      </w:r>
    </w:p>
    <w:p w:rsidR="00DD34F7" w:rsidRPr="00FB3BAD" w:rsidRDefault="00927AD1"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6.4.3</w:t>
      </w:r>
      <w:r w:rsidR="00DD34F7" w:rsidRPr="00FB3BAD">
        <w:rPr>
          <w:rFonts w:ascii="Times New Roman" w:hAnsi="Times New Roman" w:cs="Times New Roman"/>
          <w:i/>
          <w:sz w:val="28"/>
          <w:szCs w:val="28"/>
        </w:rPr>
        <w:t>.Chẩn đoán phân biệt</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Bệnh Kawasaki</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COVID-19 cấp tính mứ</w:t>
      </w:r>
      <w:r w:rsidR="00CD4E02">
        <w:rPr>
          <w:rFonts w:ascii="Times New Roman" w:hAnsi="Times New Roman" w:cs="Times New Roman"/>
          <w:sz w:val="28"/>
          <w:szCs w:val="28"/>
        </w:rPr>
        <w:t>c</w:t>
      </w:r>
      <w:r>
        <w:rPr>
          <w:rFonts w:ascii="Times New Roman" w:hAnsi="Times New Roman" w:cs="Times New Roman"/>
          <w:sz w:val="28"/>
          <w:szCs w:val="28"/>
        </w:rPr>
        <w:t xml:space="preserve"> độ nặng hoặc nguy kịch</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Sốc nhiễm trùng</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Nhiễm trùng huyết do tụ cầu, Mycoplasma</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Hội </w:t>
      </w:r>
      <w:r w:rsidR="00A14BBB">
        <w:rPr>
          <w:rFonts w:ascii="Times New Roman" w:hAnsi="Times New Roman" w:cs="Times New Roman"/>
          <w:sz w:val="28"/>
          <w:szCs w:val="28"/>
        </w:rPr>
        <w:t>c</w:t>
      </w:r>
      <w:r>
        <w:rPr>
          <w:rFonts w:ascii="Times New Roman" w:hAnsi="Times New Roman" w:cs="Times New Roman"/>
          <w:sz w:val="28"/>
          <w:szCs w:val="28"/>
        </w:rPr>
        <w:t>hứng sốc độc tố</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-Các bệnh lý nhiễm trùng khác: viêm ruột thừa, nhiễm khuẩn tiết niệu</w:t>
      </w:r>
    </w:p>
    <w:p w:rsidR="00927AD1"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Các bệnh truyền nhiễm khác: sốt xuất huyết, Rubella, tay chân miệng</w:t>
      </w:r>
    </w:p>
    <w:p w:rsidR="00DD34F7" w:rsidRDefault="00DD34F7" w:rsidP="00FB3BAD">
      <w:pPr>
        <w:ind w:firstLine="851"/>
        <w:jc w:val="both"/>
        <w:rPr>
          <w:rFonts w:ascii="Times New Roman" w:hAnsi="Times New Roman" w:cs="Times New Roman"/>
          <w:sz w:val="28"/>
          <w:szCs w:val="28"/>
        </w:rPr>
      </w:pPr>
      <w:r>
        <w:rPr>
          <w:rFonts w:ascii="Times New Roman" w:hAnsi="Times New Roman" w:cs="Times New Roman"/>
          <w:sz w:val="28"/>
          <w:szCs w:val="28"/>
        </w:rPr>
        <w:t>- Hội chứng Stevens Johnson</w:t>
      </w:r>
    </w:p>
    <w:tbl>
      <w:tblPr>
        <w:tblStyle w:val="TableGrid"/>
        <w:tblW w:w="0" w:type="auto"/>
        <w:tblLook w:val="04A0" w:firstRow="1" w:lastRow="0" w:firstColumn="1" w:lastColumn="0" w:noHBand="0" w:noVBand="1"/>
      </w:tblPr>
      <w:tblGrid>
        <w:gridCol w:w="2122"/>
        <w:gridCol w:w="2552"/>
        <w:gridCol w:w="2125"/>
        <w:gridCol w:w="2551"/>
      </w:tblGrid>
      <w:tr w:rsidR="00377084" w:rsidTr="00E21503">
        <w:tc>
          <w:tcPr>
            <w:tcW w:w="2122" w:type="dxa"/>
          </w:tcPr>
          <w:p w:rsidR="00377084" w:rsidRPr="00FB3BAD" w:rsidRDefault="00377084" w:rsidP="00FB3BAD">
            <w:pPr>
              <w:jc w:val="center"/>
              <w:rPr>
                <w:rFonts w:ascii="Times New Roman" w:hAnsi="Times New Roman" w:cs="Times New Roman"/>
                <w:b/>
                <w:sz w:val="28"/>
                <w:szCs w:val="28"/>
              </w:rPr>
            </w:pPr>
          </w:p>
        </w:tc>
        <w:tc>
          <w:tcPr>
            <w:tcW w:w="2552" w:type="dxa"/>
          </w:tcPr>
          <w:p w:rsidR="00377084" w:rsidRPr="00FB3BAD" w:rsidRDefault="00377084" w:rsidP="00FB3BAD">
            <w:pPr>
              <w:jc w:val="center"/>
              <w:rPr>
                <w:rFonts w:ascii="Times New Roman" w:hAnsi="Times New Roman" w:cs="Times New Roman"/>
                <w:b/>
                <w:sz w:val="28"/>
                <w:szCs w:val="28"/>
              </w:rPr>
            </w:pPr>
            <w:r w:rsidRPr="00FB3BAD">
              <w:rPr>
                <w:rFonts w:ascii="Times New Roman" w:hAnsi="Times New Roman" w:cs="Times New Roman"/>
                <w:b/>
                <w:sz w:val="28"/>
                <w:szCs w:val="28"/>
              </w:rPr>
              <w:t>MIS-C</w:t>
            </w:r>
          </w:p>
        </w:tc>
        <w:tc>
          <w:tcPr>
            <w:tcW w:w="2125" w:type="dxa"/>
          </w:tcPr>
          <w:p w:rsidR="00377084" w:rsidRPr="00FB3BAD" w:rsidRDefault="00377084" w:rsidP="00FB3BAD">
            <w:pPr>
              <w:jc w:val="center"/>
              <w:rPr>
                <w:rFonts w:ascii="Times New Roman" w:hAnsi="Times New Roman" w:cs="Times New Roman"/>
                <w:b/>
                <w:sz w:val="28"/>
                <w:szCs w:val="28"/>
              </w:rPr>
            </w:pPr>
            <w:r w:rsidRPr="00FB3BAD">
              <w:rPr>
                <w:rFonts w:ascii="Times New Roman" w:hAnsi="Times New Roman" w:cs="Times New Roman"/>
                <w:b/>
                <w:sz w:val="28"/>
                <w:szCs w:val="28"/>
              </w:rPr>
              <w:t>Kawasaki</w:t>
            </w:r>
          </w:p>
        </w:tc>
        <w:tc>
          <w:tcPr>
            <w:tcW w:w="2551" w:type="dxa"/>
          </w:tcPr>
          <w:p w:rsidR="00377084" w:rsidRPr="00FB3BAD" w:rsidRDefault="00377084" w:rsidP="00FB3BAD">
            <w:pPr>
              <w:jc w:val="center"/>
              <w:rPr>
                <w:rFonts w:ascii="Times New Roman" w:hAnsi="Times New Roman" w:cs="Times New Roman"/>
                <w:b/>
                <w:sz w:val="28"/>
                <w:szCs w:val="28"/>
              </w:rPr>
            </w:pPr>
            <w:r w:rsidRPr="00FB3BAD">
              <w:rPr>
                <w:rFonts w:ascii="Times New Roman" w:hAnsi="Times New Roman" w:cs="Times New Roman"/>
                <w:b/>
                <w:sz w:val="28"/>
                <w:szCs w:val="28"/>
              </w:rPr>
              <w:t>HC sốc nhiễm độc</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Tuổi</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Thường 8-10 tuổi</w:t>
            </w:r>
          </w:p>
        </w:tc>
        <w:tc>
          <w:tcPr>
            <w:tcW w:w="2125"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Thường &lt;5 tuổi</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Thường &gt;10 tuổi</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Giới</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Nam &gt; Nữ</w:t>
            </w:r>
          </w:p>
        </w:tc>
        <w:tc>
          <w:tcPr>
            <w:tcW w:w="2125"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Nam &gt; Nữ</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Nữ &gt; Nam</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Tiền sử</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Sau nhiễm/tiếp xúc người nhiễm SARS-CoV-2 khoảng 4 tuần</w:t>
            </w:r>
          </w:p>
        </w:tc>
        <w:tc>
          <w:tcPr>
            <w:tcW w:w="2125" w:type="dxa"/>
          </w:tcPr>
          <w:p w:rsidR="00377084" w:rsidRDefault="00CD4E02" w:rsidP="0050321C">
            <w:pPr>
              <w:rPr>
                <w:rFonts w:ascii="Times New Roman" w:hAnsi="Times New Roman" w:cs="Times New Roman"/>
                <w:sz w:val="28"/>
                <w:szCs w:val="28"/>
              </w:rPr>
            </w:pPr>
            <w:r>
              <w:rPr>
                <w:rFonts w:ascii="Times New Roman" w:hAnsi="Times New Roman" w:cs="Times New Roman"/>
                <w:sz w:val="28"/>
                <w:szCs w:val="28"/>
              </w:rPr>
              <w:t>Không</w:t>
            </w:r>
            <w:r w:rsidR="00377084">
              <w:rPr>
                <w:rFonts w:ascii="Times New Roman" w:hAnsi="Times New Roman" w:cs="Times New Roman"/>
                <w:sz w:val="28"/>
                <w:szCs w:val="28"/>
              </w:rPr>
              <w:t xml:space="preserve"> các định</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Có ổ nhiễm trùng liên cầu, tụ cầu</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Biểu hiện da</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Giống KD không điển hình</w:t>
            </w:r>
          </w:p>
        </w:tc>
        <w:tc>
          <w:tcPr>
            <w:tcW w:w="2125"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Điển hình</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Xuất huyết, đỏ da</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Hạch to</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Không thường gặp</w:t>
            </w:r>
          </w:p>
        </w:tc>
        <w:tc>
          <w:tcPr>
            <w:tcW w:w="2125"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Thường gặp</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Ít gặp</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Biểu hiện nổi bật</w:t>
            </w:r>
          </w:p>
        </w:tc>
        <w:tc>
          <w:tcPr>
            <w:tcW w:w="255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Biểu hiện tiêu hóa &gt; 80%, một số biểu hiện HC bụng cấp</w:t>
            </w:r>
          </w:p>
        </w:tc>
        <w:tc>
          <w:tcPr>
            <w:tcW w:w="2125"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Biểu hiện tiêu hóa không phổ biến</w:t>
            </w:r>
          </w:p>
        </w:tc>
        <w:tc>
          <w:tcPr>
            <w:tcW w:w="2551"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Ban đỏ, hạ HA</w:t>
            </w:r>
          </w:p>
        </w:tc>
      </w:tr>
      <w:tr w:rsidR="00377084" w:rsidTr="00E21503">
        <w:tc>
          <w:tcPr>
            <w:tcW w:w="2122" w:type="dxa"/>
          </w:tcPr>
          <w:p w:rsidR="00377084" w:rsidRDefault="00377084" w:rsidP="0050321C">
            <w:pPr>
              <w:rPr>
                <w:rFonts w:ascii="Times New Roman" w:hAnsi="Times New Roman" w:cs="Times New Roman"/>
                <w:sz w:val="28"/>
                <w:szCs w:val="28"/>
              </w:rPr>
            </w:pPr>
            <w:r>
              <w:rPr>
                <w:rFonts w:ascii="Times New Roman" w:hAnsi="Times New Roman" w:cs="Times New Roman"/>
                <w:sz w:val="28"/>
                <w:szCs w:val="28"/>
              </w:rPr>
              <w:t>Tuần hoàn</w:t>
            </w:r>
          </w:p>
        </w:tc>
        <w:tc>
          <w:tcPr>
            <w:tcW w:w="2552" w:type="dxa"/>
          </w:tcPr>
          <w:p w:rsidR="006D2209" w:rsidRDefault="00377084" w:rsidP="0050321C">
            <w:pPr>
              <w:rPr>
                <w:rFonts w:ascii="Times New Roman" w:hAnsi="Times New Roman" w:cs="Times New Roman"/>
                <w:sz w:val="28"/>
                <w:szCs w:val="28"/>
              </w:rPr>
            </w:pPr>
            <w:r>
              <w:rPr>
                <w:rFonts w:ascii="Times New Roman" w:hAnsi="Times New Roman" w:cs="Times New Roman"/>
                <w:sz w:val="28"/>
                <w:szCs w:val="28"/>
              </w:rPr>
              <w:t>Thường gặp rối loạn huyết độ</w:t>
            </w:r>
            <w:r w:rsidR="006D2209">
              <w:rPr>
                <w:rFonts w:ascii="Times New Roman" w:hAnsi="Times New Roman" w:cs="Times New Roman"/>
                <w:sz w:val="28"/>
                <w:szCs w:val="28"/>
              </w:rPr>
              <w:t xml:space="preserve">ng </w:t>
            </w:r>
          </w:p>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S</w:t>
            </w:r>
            <w:r w:rsidR="00377084">
              <w:rPr>
                <w:rFonts w:ascii="Times New Roman" w:hAnsi="Times New Roman" w:cs="Times New Roman"/>
                <w:sz w:val="28"/>
                <w:szCs w:val="28"/>
              </w:rPr>
              <w:t>uy tim, VCT</w:t>
            </w:r>
            <w:r>
              <w:rPr>
                <w:rFonts w:ascii="Times New Roman" w:hAnsi="Times New Roman" w:cs="Times New Roman"/>
                <w:sz w:val="28"/>
                <w:szCs w:val="28"/>
              </w:rPr>
              <w:t>, viêm màng ngoài tim thường gặp</w:t>
            </w:r>
          </w:p>
        </w:tc>
        <w:tc>
          <w:tcPr>
            <w:tcW w:w="2125"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&lt;5% có rối loạn huyết động</w:t>
            </w:r>
          </w:p>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Suy tim có TC ít gặp</w:t>
            </w:r>
          </w:p>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Giãn, phình mạch vành tùy mức độ</w:t>
            </w:r>
          </w:p>
        </w:tc>
        <w:tc>
          <w:tcPr>
            <w:tcW w:w="2551" w:type="dxa"/>
          </w:tcPr>
          <w:p w:rsidR="006D2209" w:rsidRDefault="006D2209" w:rsidP="006D2209">
            <w:pPr>
              <w:rPr>
                <w:rFonts w:ascii="Times New Roman" w:hAnsi="Times New Roman" w:cs="Times New Roman"/>
                <w:sz w:val="28"/>
                <w:szCs w:val="28"/>
              </w:rPr>
            </w:pPr>
            <w:r>
              <w:rPr>
                <w:rFonts w:ascii="Times New Roman" w:hAnsi="Times New Roman" w:cs="Times New Roman"/>
                <w:sz w:val="28"/>
                <w:szCs w:val="28"/>
              </w:rPr>
              <w:t xml:space="preserve">Thường gặp rối loạn huyết động </w:t>
            </w:r>
          </w:p>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Suy tin, tổn thương vành thường ít gặp</w:t>
            </w:r>
          </w:p>
        </w:tc>
      </w:tr>
      <w:tr w:rsidR="00377084" w:rsidTr="00E21503">
        <w:tc>
          <w:tcPr>
            <w:tcW w:w="212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MODS</w:t>
            </w:r>
          </w:p>
        </w:tc>
        <w:tc>
          <w:tcPr>
            <w:tcW w:w="255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Thường gặp</w:t>
            </w:r>
          </w:p>
        </w:tc>
        <w:tc>
          <w:tcPr>
            <w:tcW w:w="2125"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Ít gặp</w:t>
            </w:r>
          </w:p>
        </w:tc>
        <w:tc>
          <w:tcPr>
            <w:tcW w:w="2551"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Suy thận và TKTW phổ biến nhất</w:t>
            </w:r>
          </w:p>
        </w:tc>
      </w:tr>
      <w:tr w:rsidR="00377084" w:rsidTr="00E21503">
        <w:tc>
          <w:tcPr>
            <w:tcW w:w="212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Macker viêm</w:t>
            </w:r>
          </w:p>
        </w:tc>
        <w:tc>
          <w:tcPr>
            <w:tcW w:w="255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Mức đ</w:t>
            </w:r>
            <w:r w:rsidR="00CD4E02">
              <w:rPr>
                <w:rFonts w:ascii="Times New Roman" w:hAnsi="Times New Roman" w:cs="Times New Roman"/>
                <w:sz w:val="28"/>
                <w:szCs w:val="28"/>
              </w:rPr>
              <w:t>ộ</w:t>
            </w:r>
            <w:r>
              <w:rPr>
                <w:rFonts w:ascii="Times New Roman" w:hAnsi="Times New Roman" w:cs="Times New Roman"/>
                <w:sz w:val="28"/>
                <w:szCs w:val="28"/>
              </w:rPr>
              <w:t xml:space="preserve"> tăng macker viêm cao hơn KD, giảm BC Lympho hay gặp, pro-BNP, troponin, D-Dimer tăng rất cao</w:t>
            </w:r>
          </w:p>
        </w:tc>
        <w:tc>
          <w:tcPr>
            <w:tcW w:w="2125"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Thường tăng BC đa nhân trung tính</w:t>
            </w:r>
          </w:p>
        </w:tc>
        <w:tc>
          <w:tcPr>
            <w:tcW w:w="2551"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Giảm BC Lympho, ĐNTT gặp 1/3 trường hợp, tăng Lympho cũng có thể gặp</w:t>
            </w:r>
          </w:p>
        </w:tc>
      </w:tr>
      <w:tr w:rsidR="00377084" w:rsidTr="00E21503">
        <w:tc>
          <w:tcPr>
            <w:tcW w:w="212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Tự kháng thể</w:t>
            </w:r>
          </w:p>
        </w:tc>
        <w:tc>
          <w:tcPr>
            <w:tcW w:w="2552"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Một vài báo cáo</w:t>
            </w:r>
          </w:p>
        </w:tc>
        <w:tc>
          <w:tcPr>
            <w:tcW w:w="2125"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Ít</w:t>
            </w:r>
          </w:p>
        </w:tc>
        <w:tc>
          <w:tcPr>
            <w:tcW w:w="2551" w:type="dxa"/>
          </w:tcPr>
          <w:p w:rsidR="00377084" w:rsidRDefault="006D2209" w:rsidP="0050321C">
            <w:pPr>
              <w:rPr>
                <w:rFonts w:ascii="Times New Roman" w:hAnsi="Times New Roman" w:cs="Times New Roman"/>
                <w:sz w:val="28"/>
                <w:szCs w:val="28"/>
              </w:rPr>
            </w:pPr>
            <w:r>
              <w:rPr>
                <w:rFonts w:ascii="Times New Roman" w:hAnsi="Times New Roman" w:cs="Times New Roman"/>
                <w:sz w:val="28"/>
                <w:szCs w:val="28"/>
              </w:rPr>
              <w:t>Không có dữ liệu</w:t>
            </w:r>
          </w:p>
        </w:tc>
      </w:tr>
      <w:tr w:rsidR="006D2209" w:rsidTr="00E21503">
        <w:tc>
          <w:tcPr>
            <w:tcW w:w="2122" w:type="dxa"/>
          </w:tcPr>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TB Lympho T</w:t>
            </w:r>
          </w:p>
        </w:tc>
        <w:tc>
          <w:tcPr>
            <w:tcW w:w="2552" w:type="dxa"/>
          </w:tcPr>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Giảm Lympho</w:t>
            </w:r>
          </w:p>
        </w:tc>
        <w:tc>
          <w:tcPr>
            <w:tcW w:w="2125" w:type="dxa"/>
          </w:tcPr>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Liên quan Tc</w:t>
            </w:r>
          </w:p>
        </w:tc>
        <w:tc>
          <w:tcPr>
            <w:tcW w:w="2551" w:type="dxa"/>
          </w:tcPr>
          <w:p w:rsidR="006D2209" w:rsidRDefault="006D2209" w:rsidP="0050321C">
            <w:pPr>
              <w:rPr>
                <w:rFonts w:ascii="Times New Roman" w:hAnsi="Times New Roman" w:cs="Times New Roman"/>
                <w:sz w:val="28"/>
                <w:szCs w:val="28"/>
              </w:rPr>
            </w:pPr>
            <w:r>
              <w:rPr>
                <w:rFonts w:ascii="Times New Roman" w:hAnsi="Times New Roman" w:cs="Times New Roman"/>
                <w:sz w:val="28"/>
                <w:szCs w:val="28"/>
              </w:rPr>
              <w:t>Giảm lympho</w:t>
            </w:r>
          </w:p>
        </w:tc>
      </w:tr>
    </w:tbl>
    <w:p w:rsidR="00377084" w:rsidRDefault="00377084" w:rsidP="00FB3BAD">
      <w:pPr>
        <w:ind w:firstLine="851"/>
        <w:jc w:val="both"/>
        <w:rPr>
          <w:rFonts w:ascii="Times New Roman" w:hAnsi="Times New Roman" w:cs="Times New Roman"/>
          <w:sz w:val="28"/>
          <w:szCs w:val="28"/>
        </w:rPr>
      </w:pPr>
    </w:p>
    <w:p w:rsidR="009C60F9" w:rsidRPr="00FB3BAD" w:rsidRDefault="00927AD1"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6.4.4.Các thể lâm sàng</w:t>
      </w:r>
    </w:p>
    <w:p w:rsidR="00927AD1" w:rsidRDefault="00927AD1" w:rsidP="00FB3BAD">
      <w:pPr>
        <w:ind w:firstLine="851"/>
        <w:jc w:val="both"/>
        <w:rPr>
          <w:rFonts w:ascii="Times New Roman" w:hAnsi="Times New Roman" w:cs="Times New Roman"/>
          <w:sz w:val="28"/>
          <w:szCs w:val="28"/>
        </w:rPr>
      </w:pPr>
      <w:r>
        <w:rPr>
          <w:rFonts w:ascii="Times New Roman" w:hAnsi="Times New Roman" w:cs="Times New Roman"/>
          <w:sz w:val="28"/>
          <w:szCs w:val="28"/>
        </w:rPr>
        <w:t>- Hội chứng viêm đa hệ thống kèm sốc hoặc suy đa cơ quan</w:t>
      </w:r>
    </w:p>
    <w:p w:rsidR="00927AD1" w:rsidRDefault="00927AD1" w:rsidP="00FB3BAD">
      <w:pPr>
        <w:ind w:firstLine="851"/>
        <w:jc w:val="both"/>
        <w:rPr>
          <w:rFonts w:ascii="Times New Roman" w:hAnsi="Times New Roman" w:cs="Times New Roman"/>
          <w:sz w:val="28"/>
          <w:szCs w:val="28"/>
        </w:rPr>
      </w:pPr>
      <w:r>
        <w:rPr>
          <w:rFonts w:ascii="Times New Roman" w:hAnsi="Times New Roman" w:cs="Times New Roman"/>
          <w:sz w:val="28"/>
          <w:szCs w:val="28"/>
        </w:rPr>
        <w:t>- Hội chứng viêm đa hệ thống giống bệnh Kawasaki</w:t>
      </w:r>
    </w:p>
    <w:p w:rsidR="00927AD1" w:rsidRDefault="00927AD1" w:rsidP="00FB3BAD">
      <w:pPr>
        <w:ind w:firstLine="851"/>
        <w:jc w:val="both"/>
        <w:rPr>
          <w:rFonts w:ascii="Times New Roman" w:hAnsi="Times New Roman" w:cs="Times New Roman"/>
          <w:sz w:val="28"/>
          <w:szCs w:val="28"/>
        </w:rPr>
      </w:pPr>
      <w:r>
        <w:rPr>
          <w:rFonts w:ascii="Times New Roman" w:hAnsi="Times New Roman" w:cs="Times New Roman"/>
          <w:sz w:val="28"/>
          <w:szCs w:val="28"/>
        </w:rPr>
        <w:t>- Hội chứng viêm đa hệ thống đơn thuần</w:t>
      </w:r>
    </w:p>
    <w:p w:rsidR="00927AD1" w:rsidRDefault="00927AD1" w:rsidP="00FB3BAD">
      <w:pPr>
        <w:ind w:firstLine="851"/>
        <w:jc w:val="both"/>
        <w:rPr>
          <w:rFonts w:ascii="Times New Roman" w:hAnsi="Times New Roman" w:cs="Times New Roman"/>
          <w:sz w:val="28"/>
          <w:szCs w:val="28"/>
        </w:rPr>
      </w:pPr>
      <w:r>
        <w:rPr>
          <w:rFonts w:ascii="Times New Roman" w:hAnsi="Times New Roman" w:cs="Times New Roman"/>
          <w:sz w:val="28"/>
          <w:szCs w:val="28"/>
        </w:rPr>
        <w:t>- Viêm đa hệ thống ở trẻ sơ sinh (MIS-N)</w:t>
      </w:r>
    </w:p>
    <w:p w:rsidR="00471F44" w:rsidRPr="00FB3BAD" w:rsidRDefault="00471F44" w:rsidP="00FB3BAD">
      <w:pPr>
        <w:ind w:firstLine="851"/>
        <w:jc w:val="both"/>
        <w:rPr>
          <w:rFonts w:ascii="Times New Roman" w:hAnsi="Times New Roman" w:cs="Times New Roman"/>
          <w:b/>
          <w:i/>
          <w:sz w:val="28"/>
          <w:szCs w:val="28"/>
        </w:rPr>
      </w:pPr>
      <w:r w:rsidRPr="00FB3BAD">
        <w:rPr>
          <w:rFonts w:ascii="Times New Roman" w:hAnsi="Times New Roman" w:cs="Times New Roman"/>
          <w:b/>
          <w:i/>
          <w:sz w:val="28"/>
          <w:szCs w:val="28"/>
        </w:rPr>
        <w:lastRenderedPageBreak/>
        <w:t>6.5.Điều trị</w:t>
      </w:r>
    </w:p>
    <w:p w:rsidR="00471F44" w:rsidRPr="00FB3BAD" w:rsidRDefault="00471F44"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6.5.1.Nguyên tắc</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Điều trị nội trú</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Điều trị cấp cứu: hồi sức hô hấp, tuần hoàn, hỗ trợ chức năng cơ quan</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Điều trị điều hòa miễn dịch, chống viêm</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Điều trị triệu chứng, biến chứng, hỗ trợ</w:t>
      </w:r>
    </w:p>
    <w:p w:rsidR="000A4D61" w:rsidRPr="00FB3BAD" w:rsidRDefault="000A4D61"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6.5.2.Đích điều trị</w:t>
      </w:r>
    </w:p>
    <w:p w:rsidR="00471F44" w:rsidRDefault="00471F44" w:rsidP="00FB3BAD">
      <w:pPr>
        <w:ind w:firstLine="851"/>
        <w:jc w:val="both"/>
        <w:rPr>
          <w:rFonts w:ascii="Times New Roman" w:hAnsi="Times New Roman" w:cs="Times New Roman"/>
          <w:sz w:val="28"/>
          <w:szCs w:val="28"/>
        </w:rPr>
      </w:pPr>
      <w:r>
        <w:rPr>
          <w:rFonts w:ascii="Times New Roman" w:hAnsi="Times New Roman" w:cs="Times New Roman"/>
          <w:sz w:val="28"/>
          <w:szCs w:val="28"/>
        </w:rPr>
        <w:t>- Thoát sốc</w:t>
      </w:r>
    </w:p>
    <w:p w:rsidR="00471F44" w:rsidRDefault="00471F44" w:rsidP="00FB3BAD">
      <w:pPr>
        <w:ind w:firstLine="851"/>
        <w:jc w:val="both"/>
        <w:rPr>
          <w:rFonts w:ascii="Times New Roman" w:hAnsi="Times New Roman" w:cs="Times New Roman"/>
          <w:sz w:val="28"/>
          <w:szCs w:val="28"/>
        </w:rPr>
      </w:pPr>
      <w:r>
        <w:rPr>
          <w:rFonts w:ascii="Times New Roman" w:hAnsi="Times New Roman" w:cs="Times New Roman"/>
          <w:sz w:val="28"/>
          <w:szCs w:val="28"/>
        </w:rPr>
        <w:t>- Hồi phục chức năng các cơ quan</w:t>
      </w:r>
    </w:p>
    <w:p w:rsidR="00471F44" w:rsidRDefault="00471F44" w:rsidP="00FB3BAD">
      <w:pPr>
        <w:ind w:firstLine="851"/>
        <w:jc w:val="both"/>
        <w:rPr>
          <w:rFonts w:ascii="Times New Roman" w:hAnsi="Times New Roman" w:cs="Times New Roman"/>
          <w:sz w:val="28"/>
          <w:szCs w:val="28"/>
        </w:rPr>
      </w:pPr>
      <w:r>
        <w:rPr>
          <w:rFonts w:ascii="Times New Roman" w:hAnsi="Times New Roman" w:cs="Times New Roman"/>
          <w:sz w:val="28"/>
          <w:szCs w:val="28"/>
        </w:rPr>
        <w:t>- Ngăn ngừa biến chứng: giãn mạch vành, huyết khối, tổn thương thận.</w:t>
      </w:r>
    </w:p>
    <w:p w:rsidR="000A4D61" w:rsidRPr="00FB3BAD" w:rsidRDefault="00F75841"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6.5.3.</w:t>
      </w:r>
      <w:r w:rsidR="000A4D61" w:rsidRPr="00FB3BAD">
        <w:rPr>
          <w:rFonts w:ascii="Times New Roman" w:hAnsi="Times New Roman" w:cs="Times New Roman"/>
          <w:i/>
          <w:sz w:val="28"/>
          <w:szCs w:val="28"/>
        </w:rPr>
        <w:t>MIS-C thể nặng có sốc suy chức năng cơ quan</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Hỗ trợ hô hấp</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Ổn định huyết động: chú ý tránh quá tải dịch, thận trọng, đánh giá đáp ứng, theo dõi sát</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Thuốc vận mạch</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Hỗ trợ chức năng cơ quan</w:t>
      </w:r>
    </w:p>
    <w:p w:rsidR="000A4D61" w:rsidRDefault="000A4D61" w:rsidP="00FB3BAD">
      <w:pPr>
        <w:ind w:firstLine="851"/>
        <w:jc w:val="both"/>
        <w:rPr>
          <w:rFonts w:ascii="Times New Roman" w:hAnsi="Times New Roman" w:cs="Times New Roman"/>
          <w:sz w:val="28"/>
          <w:szCs w:val="28"/>
        </w:rPr>
      </w:pPr>
      <w:r>
        <w:rPr>
          <w:rFonts w:ascii="Times New Roman" w:hAnsi="Times New Roman" w:cs="Times New Roman"/>
          <w:sz w:val="28"/>
          <w:szCs w:val="28"/>
        </w:rPr>
        <w:t>- IVIG: 2g/kgx 1 lần (truyền TM vớ</w:t>
      </w:r>
      <w:r w:rsidR="00F75841">
        <w:rPr>
          <w:rFonts w:ascii="Times New Roman" w:hAnsi="Times New Roman" w:cs="Times New Roman"/>
          <w:sz w:val="28"/>
          <w:szCs w:val="28"/>
        </w:rPr>
        <w:t>i tốc</w:t>
      </w:r>
      <w:r>
        <w:rPr>
          <w:rFonts w:ascii="Times New Roman" w:hAnsi="Times New Roman" w:cs="Times New Roman"/>
          <w:sz w:val="28"/>
          <w:szCs w:val="28"/>
        </w:rPr>
        <w:t xml:space="preserve"> độ 0,05-1ml/kg/phút, khoảng 12-16 giờ (có thể chậm hơn nếu người bệnh suy tim nặng</w:t>
      </w:r>
      <w:r w:rsidR="009A3FD3">
        <w:rPr>
          <w:rFonts w:ascii="Times New Roman" w:hAnsi="Times New Roman" w:cs="Times New Roman"/>
          <w:sz w:val="28"/>
          <w:szCs w:val="28"/>
        </w:rPr>
        <w:t>.</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Methylprednisolon 10mg/kg/ngày tiêm TM 1-3 ngày</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Theo dõi sau 36-72 giờ truyền IVIG và Methylprednisolon nếu lâm sàng không cải thiện tăng liều Methylprednisolon 30mg/kg/ngày (tố</w:t>
      </w:r>
      <w:r w:rsidR="00CD4E02">
        <w:rPr>
          <w:rFonts w:ascii="Times New Roman" w:hAnsi="Times New Roman" w:cs="Times New Roman"/>
          <w:sz w:val="28"/>
          <w:szCs w:val="28"/>
        </w:rPr>
        <w:t>i đa 1 g). Theo dõi</w:t>
      </w:r>
      <w:r>
        <w:rPr>
          <w:rFonts w:ascii="Times New Roman" w:hAnsi="Times New Roman" w:cs="Times New Roman"/>
          <w:sz w:val="28"/>
          <w:szCs w:val="28"/>
        </w:rPr>
        <w:t xml:space="preserve"> tiếp 24-36 giờ không cải thiện, mời hội chẩn chuyên khoa dùng thuốc sinh học:</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-Anakia liều khởi đầu 4-6mg/kg/ngày chia 2 lần mỗi 12 giờ, tiêm dưới da. Nếu không đáp ứng tăng thêm 2mg/kg/ngày (tối đa 400mg/ngày)</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Theo dõi nếu nặng hơn hoặc không đáp ứng, hội chẩn thay thuốc sinh học khác (Tocilizumab hoặc ifliximab) hoặc dùng IVIG liều 2.</w:t>
      </w:r>
    </w:p>
    <w:p w:rsidR="009A3FD3" w:rsidRPr="00FB3BAD" w:rsidRDefault="009A3FD3"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w:t>
      </w:r>
      <w:r w:rsidR="00F75841" w:rsidRPr="00FB3BAD">
        <w:rPr>
          <w:rFonts w:ascii="Times New Roman" w:hAnsi="Times New Roman" w:cs="Times New Roman"/>
          <w:i/>
          <w:sz w:val="28"/>
          <w:szCs w:val="28"/>
        </w:rPr>
        <w:t>.4.</w:t>
      </w:r>
      <w:r w:rsidRPr="00FB3BAD">
        <w:rPr>
          <w:rFonts w:ascii="Times New Roman" w:hAnsi="Times New Roman" w:cs="Times New Roman"/>
          <w:i/>
          <w:sz w:val="28"/>
          <w:szCs w:val="28"/>
        </w:rPr>
        <w:t>MIS-C thể Kawasaki</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IVIG: 2g/kgx 1 lần (truyền TM với tốc độ 0,05-1ml/kg/phút, khoảng 12-16 giờ</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Prednisolon 2mg/kg/ngày (tối đa 60mg) nếu trẻ có giãn mạch vành hoặc giả phình mạch vành, có nguy cơ kháng IVIG hoặc trẻ dưới 1 tuổi</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Aspirin liều 3-5 mg/kg/ngày (tối đa 100mg) uống</w:t>
      </w:r>
    </w:p>
    <w:p w:rsidR="009A3FD3" w:rsidRDefault="009A3FD3" w:rsidP="00FB3BAD">
      <w:pPr>
        <w:ind w:firstLine="851"/>
        <w:jc w:val="both"/>
        <w:rPr>
          <w:rFonts w:ascii="Times New Roman" w:hAnsi="Times New Roman" w:cs="Times New Roman"/>
          <w:sz w:val="28"/>
          <w:szCs w:val="28"/>
        </w:rPr>
      </w:pPr>
      <w:r>
        <w:rPr>
          <w:rFonts w:ascii="Times New Roman" w:hAnsi="Times New Roman" w:cs="Times New Roman"/>
          <w:sz w:val="28"/>
          <w:szCs w:val="28"/>
        </w:rPr>
        <w:t>- Theo dõi sau 48-72 giờ truyền IVIG nếu lâm sàng không cải thiện: còn sốt, các chỉ số</w:t>
      </w:r>
      <w:r w:rsidR="00F75841">
        <w:rPr>
          <w:rFonts w:ascii="Times New Roman" w:hAnsi="Times New Roman" w:cs="Times New Roman"/>
          <w:sz w:val="28"/>
          <w:szCs w:val="28"/>
        </w:rPr>
        <w:t xml:space="preserve"> viêm không</w:t>
      </w:r>
      <w:r>
        <w:rPr>
          <w:rFonts w:ascii="Times New Roman" w:hAnsi="Times New Roman" w:cs="Times New Roman"/>
          <w:sz w:val="28"/>
          <w:szCs w:val="28"/>
        </w:rPr>
        <w:t xml:space="preserve"> thay đổi hoặc nặng hơn</w:t>
      </w:r>
      <w:r w:rsidR="00F75841">
        <w:rPr>
          <w:rFonts w:ascii="Times New Roman" w:hAnsi="Times New Roman" w:cs="Times New Roman"/>
          <w:sz w:val="28"/>
          <w:szCs w:val="28"/>
        </w:rPr>
        <w:t xml:space="preserve"> dùng lại IVIG liều 2 hoặc hội chẩn dùng thuốc sinh học (như thể có sốc)</w:t>
      </w:r>
    </w:p>
    <w:p w:rsidR="00F75841" w:rsidRPr="00FB3BAD" w:rsidRDefault="00F75841"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6.5.5.Hội chứng viêm đa hệ thống đơn thuần</w:t>
      </w:r>
    </w:p>
    <w:p w:rsidR="00F75841" w:rsidRDefault="00F75841" w:rsidP="00FB3BAD">
      <w:pPr>
        <w:ind w:firstLine="851"/>
        <w:jc w:val="both"/>
        <w:rPr>
          <w:rFonts w:ascii="Times New Roman" w:hAnsi="Times New Roman" w:cs="Times New Roman"/>
          <w:sz w:val="28"/>
          <w:szCs w:val="28"/>
        </w:rPr>
      </w:pPr>
      <w:r>
        <w:rPr>
          <w:rFonts w:ascii="Times New Roman" w:hAnsi="Times New Roman" w:cs="Times New Roman"/>
          <w:sz w:val="28"/>
          <w:szCs w:val="28"/>
        </w:rPr>
        <w:t>- Prednisolon 2mg/kg/ngày (tối đa 60mg) hoặc Methylprednisolon 2mg/kg/ngày (TM)</w:t>
      </w:r>
    </w:p>
    <w:p w:rsidR="00F75841" w:rsidRDefault="00F75841" w:rsidP="00FB3BAD">
      <w:pPr>
        <w:ind w:firstLine="851"/>
        <w:jc w:val="both"/>
        <w:rPr>
          <w:rFonts w:ascii="Times New Roman" w:hAnsi="Times New Roman" w:cs="Times New Roman"/>
          <w:sz w:val="28"/>
          <w:szCs w:val="28"/>
        </w:rPr>
      </w:pPr>
      <w:r>
        <w:rPr>
          <w:rFonts w:ascii="Times New Roman" w:hAnsi="Times New Roman" w:cs="Times New Roman"/>
          <w:sz w:val="28"/>
          <w:szCs w:val="28"/>
        </w:rPr>
        <w:t>- Theo dõi sau 48-72 giờ  nếu lâm sàng không cải thiện: còn sốt, các chỉ số viêm không thay đổi nhiều hoặc nặng hơn , điều trị như thể Kawasaki</w:t>
      </w:r>
    </w:p>
    <w:p w:rsidR="00F75841" w:rsidRDefault="00F75841" w:rsidP="00FB3BAD">
      <w:pPr>
        <w:ind w:firstLine="851"/>
        <w:jc w:val="both"/>
        <w:rPr>
          <w:rFonts w:ascii="Times New Roman" w:hAnsi="Times New Roman" w:cs="Times New Roman"/>
          <w:sz w:val="28"/>
          <w:szCs w:val="28"/>
        </w:rPr>
      </w:pPr>
      <w:r>
        <w:rPr>
          <w:rFonts w:ascii="Times New Roman" w:hAnsi="Times New Roman" w:cs="Times New Roman"/>
          <w:sz w:val="28"/>
          <w:szCs w:val="28"/>
        </w:rPr>
        <w:t>- Nếu có sốc hoặc suy đa cơ quan, điều trị giống thể có sốc.</w:t>
      </w:r>
    </w:p>
    <w:p w:rsidR="001938D5" w:rsidRPr="00FB3BAD" w:rsidRDefault="001938D5"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6.5.6. Điều trị triệu chứng, biến chứng, hỗ trợ</w:t>
      </w:r>
    </w:p>
    <w:p w:rsidR="001938D5" w:rsidRDefault="001938D5" w:rsidP="00FB3BAD">
      <w:pPr>
        <w:ind w:firstLine="851"/>
        <w:jc w:val="both"/>
        <w:rPr>
          <w:rFonts w:ascii="Times New Roman" w:hAnsi="Times New Roman" w:cs="Times New Roman"/>
          <w:sz w:val="28"/>
          <w:szCs w:val="28"/>
        </w:rPr>
      </w:pPr>
      <w:r>
        <w:rPr>
          <w:rFonts w:ascii="Times New Roman" w:hAnsi="Times New Roman" w:cs="Times New Roman"/>
          <w:sz w:val="28"/>
          <w:szCs w:val="28"/>
        </w:rPr>
        <w:t>- Kháng sinh phổ rộng đối với thể sốc hoặc suy đa cơ quan hoặc có kèm bội nhiễm</w:t>
      </w:r>
    </w:p>
    <w:p w:rsidR="001938D5" w:rsidRDefault="001938D5" w:rsidP="00FB3BAD">
      <w:pPr>
        <w:ind w:firstLine="851"/>
        <w:jc w:val="both"/>
        <w:rPr>
          <w:rFonts w:ascii="Times New Roman" w:hAnsi="Times New Roman" w:cs="Times New Roman"/>
          <w:sz w:val="28"/>
          <w:szCs w:val="28"/>
        </w:rPr>
      </w:pPr>
      <w:r>
        <w:rPr>
          <w:rFonts w:ascii="Times New Roman" w:hAnsi="Times New Roman" w:cs="Times New Roman"/>
          <w:sz w:val="28"/>
          <w:szCs w:val="28"/>
        </w:rPr>
        <w:t>- Hạ sốt: paracetamol, ibuprofen</w:t>
      </w:r>
    </w:p>
    <w:p w:rsidR="001938D5" w:rsidRDefault="001938D5" w:rsidP="00FB3BAD">
      <w:pPr>
        <w:ind w:firstLine="851"/>
        <w:jc w:val="both"/>
        <w:rPr>
          <w:rFonts w:ascii="Times New Roman" w:hAnsi="Times New Roman" w:cs="Times New Roman"/>
          <w:sz w:val="28"/>
          <w:szCs w:val="28"/>
        </w:rPr>
      </w:pPr>
      <w:r>
        <w:rPr>
          <w:rFonts w:ascii="Times New Roman" w:hAnsi="Times New Roman" w:cs="Times New Roman"/>
          <w:sz w:val="28"/>
          <w:szCs w:val="28"/>
        </w:rPr>
        <w:t>- Chống đông</w:t>
      </w:r>
    </w:p>
    <w:p w:rsidR="001938D5" w:rsidRDefault="001938D5" w:rsidP="00FB3BAD">
      <w:pPr>
        <w:ind w:firstLine="851"/>
        <w:jc w:val="both"/>
        <w:rPr>
          <w:rFonts w:ascii="Times New Roman" w:hAnsi="Times New Roman" w:cs="Times New Roman"/>
          <w:sz w:val="28"/>
          <w:szCs w:val="28"/>
        </w:rPr>
      </w:pPr>
      <w:r>
        <w:rPr>
          <w:rFonts w:ascii="Times New Roman" w:hAnsi="Times New Roman" w:cs="Times New Roman"/>
          <w:sz w:val="28"/>
          <w:szCs w:val="28"/>
        </w:rPr>
        <w:t>+ Aspirin liều thấp (3-5mg/kg/ngày, tối đa 81mg/ngày) tới khi tiểu cầu về bình thường và siêu âm tim sau 4 tuần không có giãn mạch vành.</w:t>
      </w:r>
      <w:r w:rsidR="00A4457C">
        <w:rPr>
          <w:rFonts w:ascii="Times New Roman" w:hAnsi="Times New Roman" w:cs="Times New Roman"/>
          <w:sz w:val="28"/>
          <w:szCs w:val="28"/>
        </w:rPr>
        <w:t xml:space="preserve"> Chống chỉ định dùng Aspirin: đang chảy máu, nguy cơ chảy máu, tiểu cầu dưới 80G/l</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 Bệnh nhân có giãn mạch vành, maximal z-score từ 2,5 đến 10 dùng aspirin liều thấp.</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Nếu z-score ≥ </w:t>
      </w:r>
      <w:r w:rsidR="009C3064">
        <w:rPr>
          <w:rFonts w:ascii="Times New Roman" w:hAnsi="Times New Roman" w:cs="Times New Roman"/>
          <w:sz w:val="28"/>
          <w:szCs w:val="28"/>
        </w:rPr>
        <w:t xml:space="preserve">10 </w:t>
      </w:r>
      <w:r>
        <w:rPr>
          <w:rFonts w:ascii="Times New Roman" w:hAnsi="Times New Roman" w:cs="Times New Roman"/>
          <w:sz w:val="28"/>
          <w:szCs w:val="28"/>
        </w:rPr>
        <w:t>phối hợp aspirin liều thấp và enoxaparin (đích kháng Xa 0,5-1) hoặc wafarin</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 Bệnh nhân có huyết khối hoặc EF &lt;35% kháng đông liều điều trị</w:t>
      </w:r>
      <w:r w:rsidR="00803A1F">
        <w:rPr>
          <w:rFonts w:ascii="Times New Roman" w:hAnsi="Times New Roman" w:cs="Times New Roman"/>
          <w:sz w:val="28"/>
          <w:szCs w:val="28"/>
        </w:rPr>
        <w:t xml:space="preserve"> enoxaparin từ 7-14 ngày hoặc đến khi lâm sàng, cận lâm sàng cải thiện. Hội chẩn các chuyên khoa tim mạch, miễn dịch, huyết học để lên kế hoạch điều trị sau khi xuất viện.</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Thuốc chống đông liều dự phòng</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 Heparin TLPT thấp</w:t>
      </w:r>
      <w:r w:rsidR="00E00498">
        <w:rPr>
          <w:rFonts w:ascii="Times New Roman" w:hAnsi="Times New Roman" w:cs="Times New Roman"/>
          <w:sz w:val="28"/>
          <w:szCs w:val="28"/>
        </w:rPr>
        <w:t xml:space="preserve"> (LMWH)</w:t>
      </w:r>
      <w:r>
        <w:rPr>
          <w:rFonts w:ascii="Times New Roman" w:hAnsi="Times New Roman" w:cs="Times New Roman"/>
          <w:sz w:val="28"/>
          <w:szCs w:val="28"/>
        </w:rPr>
        <w:t>:</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Trẻ dưới 2 tháng: Enoxaparin 0,75 mg/kg x 2 lần/ngày (tiêm dưới da)</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Trẻ &gt; 2 tháng: Enoxaparin 0,5 mg/kg x 2 lần/ngày (tiêm dưới da)</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Mục tiêu điều trị: sau 4 giờ anti Xa từ 0,2-0,4 UI/mL</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 Heparin tiêu chuẩn khi không có LMWH hoặc cho trẻ có tổn thương thận</w:t>
      </w:r>
    </w:p>
    <w:p w:rsidR="00F108AB" w:rsidRDefault="00F108AB" w:rsidP="00FB3BAD">
      <w:pPr>
        <w:ind w:firstLine="851"/>
        <w:jc w:val="both"/>
        <w:rPr>
          <w:rFonts w:ascii="Times New Roman" w:hAnsi="Times New Roman" w:cs="Times New Roman"/>
          <w:sz w:val="28"/>
          <w:szCs w:val="28"/>
        </w:rPr>
      </w:pPr>
      <w:r>
        <w:rPr>
          <w:rFonts w:ascii="Times New Roman" w:hAnsi="Times New Roman" w:cs="Times New Roman"/>
          <w:sz w:val="28"/>
          <w:szCs w:val="28"/>
        </w:rPr>
        <w:t>Liều 10-15 UI/kg/giờ truyền TM không cần bolus. Hoặc có thể tiêm dưới da với liề</w:t>
      </w:r>
      <w:r w:rsidR="00CD4E02">
        <w:rPr>
          <w:rFonts w:ascii="Times New Roman" w:hAnsi="Times New Roman" w:cs="Times New Roman"/>
          <w:sz w:val="28"/>
          <w:szCs w:val="28"/>
        </w:rPr>
        <w:t>u 100-150 UI/kg</w:t>
      </w:r>
      <w:r>
        <w:rPr>
          <w:rFonts w:ascii="Times New Roman" w:hAnsi="Times New Roman" w:cs="Times New Roman"/>
          <w:sz w:val="28"/>
          <w:szCs w:val="28"/>
        </w:rPr>
        <w:t>/lần x 2 lần/ngày (không quá 5000 UI/lần).</w:t>
      </w:r>
    </w:p>
    <w:p w:rsidR="003D796C" w:rsidRDefault="003D796C" w:rsidP="00FB3BAD">
      <w:pPr>
        <w:ind w:firstLine="851"/>
        <w:jc w:val="both"/>
        <w:rPr>
          <w:rFonts w:ascii="Times New Roman" w:hAnsi="Times New Roman" w:cs="Times New Roman"/>
          <w:sz w:val="28"/>
          <w:szCs w:val="28"/>
        </w:rPr>
      </w:pPr>
      <w:r>
        <w:rPr>
          <w:rFonts w:ascii="Times New Roman" w:hAnsi="Times New Roman" w:cs="Times New Roman"/>
          <w:sz w:val="28"/>
          <w:szCs w:val="28"/>
        </w:rPr>
        <w:t>Mục tiêu điều trị: APTT gấp 1,5-2 lần hoặc anti Xa từ 0,1-0,3UI/mL</w:t>
      </w:r>
    </w:p>
    <w:p w:rsidR="006274A0" w:rsidRDefault="006274A0" w:rsidP="00FB3BAD">
      <w:pPr>
        <w:ind w:firstLine="851"/>
        <w:jc w:val="both"/>
        <w:rPr>
          <w:rFonts w:ascii="Times New Roman" w:hAnsi="Times New Roman" w:cs="Times New Roman"/>
          <w:sz w:val="28"/>
          <w:szCs w:val="28"/>
        </w:rPr>
      </w:pPr>
      <w:r>
        <w:rPr>
          <w:rFonts w:ascii="Times New Roman" w:hAnsi="Times New Roman" w:cs="Times New Roman"/>
          <w:sz w:val="28"/>
          <w:szCs w:val="28"/>
        </w:rPr>
        <w:t>+ Chống đông liều điều trị</w:t>
      </w:r>
      <w:r>
        <w:rPr>
          <w:rFonts w:ascii="Times New Roman" w:hAnsi="Times New Roman" w:cs="Times New Roman"/>
          <w:sz w:val="28"/>
          <w:szCs w:val="28"/>
        </w:rPr>
        <w:br/>
        <w:t>• Heparin trọng lượng phân tử thấp: Liều 1mg/kg x 2 lần/ngày tiêm dưới da.</w:t>
      </w:r>
    </w:p>
    <w:p w:rsidR="006274A0" w:rsidRDefault="006274A0" w:rsidP="00FB3BAD">
      <w:pPr>
        <w:ind w:firstLine="851"/>
        <w:jc w:val="both"/>
        <w:rPr>
          <w:rFonts w:ascii="Times New Roman" w:hAnsi="Times New Roman" w:cs="Times New Roman"/>
          <w:sz w:val="28"/>
          <w:szCs w:val="28"/>
        </w:rPr>
      </w:pPr>
      <w:r>
        <w:rPr>
          <w:rFonts w:ascii="Times New Roman" w:hAnsi="Times New Roman" w:cs="Times New Roman"/>
          <w:sz w:val="28"/>
          <w:szCs w:val="28"/>
        </w:rPr>
        <w:t>Mục tiêu điều trị: sau 4 giờ anti Xa đạt 0,5-1 UI/mL.</w:t>
      </w:r>
    </w:p>
    <w:p w:rsidR="006274A0" w:rsidRDefault="006274A0" w:rsidP="00FB3BAD">
      <w:pPr>
        <w:ind w:firstLine="851"/>
        <w:jc w:val="both"/>
        <w:rPr>
          <w:rFonts w:ascii="Times New Roman" w:hAnsi="Times New Roman" w:cs="Times New Roman"/>
          <w:sz w:val="28"/>
          <w:szCs w:val="28"/>
        </w:rPr>
      </w:pPr>
      <w:r>
        <w:rPr>
          <w:rFonts w:ascii="Times New Roman" w:hAnsi="Times New Roman" w:cs="Times New Roman"/>
          <w:sz w:val="28"/>
          <w:szCs w:val="28"/>
        </w:rPr>
        <w:t xml:space="preserve">• Heparin không phân đoạn (UFH): </w:t>
      </w:r>
    </w:p>
    <w:p w:rsidR="006274A0" w:rsidRDefault="006274A0" w:rsidP="00FB3BAD">
      <w:pPr>
        <w:ind w:firstLine="851"/>
        <w:jc w:val="both"/>
        <w:rPr>
          <w:rFonts w:ascii="Times New Roman" w:hAnsi="Times New Roman" w:cs="Times New Roman"/>
          <w:sz w:val="28"/>
          <w:szCs w:val="28"/>
        </w:rPr>
      </w:pPr>
      <w:r>
        <w:rPr>
          <w:rFonts w:ascii="Times New Roman" w:hAnsi="Times New Roman" w:cs="Times New Roman"/>
          <w:sz w:val="28"/>
          <w:szCs w:val="28"/>
        </w:rPr>
        <w:t>Chỉ định cho trẻ trên 1 tuổi. Liều khởi đầu 75UI/kg TM trong 10 phút sau đó duy trì trong khoảng liều 15-25 UI/kg/giờ.</w:t>
      </w:r>
    </w:p>
    <w:p w:rsidR="00F108AB" w:rsidRDefault="006274A0" w:rsidP="00FB3BAD">
      <w:pPr>
        <w:ind w:firstLine="851"/>
        <w:jc w:val="both"/>
        <w:rPr>
          <w:rFonts w:ascii="Times New Roman" w:hAnsi="Times New Roman" w:cs="Times New Roman"/>
          <w:sz w:val="28"/>
          <w:szCs w:val="28"/>
        </w:rPr>
      </w:pPr>
      <w:r>
        <w:rPr>
          <w:rFonts w:ascii="Times New Roman" w:hAnsi="Times New Roman" w:cs="Times New Roman"/>
          <w:sz w:val="28"/>
          <w:szCs w:val="28"/>
        </w:rPr>
        <w:t>Mục tiêu điều trị: APTT gấp 1,5-2 lần hoặc anti Xa từ 0,3 - 0,75UI/mL.</w:t>
      </w:r>
    </w:p>
    <w:p w:rsidR="00A4457C" w:rsidRPr="00FB3BAD" w:rsidRDefault="00A4457C" w:rsidP="00FB3BAD">
      <w:pPr>
        <w:ind w:firstLine="851"/>
        <w:jc w:val="both"/>
        <w:rPr>
          <w:rFonts w:ascii="Times New Roman" w:hAnsi="Times New Roman" w:cs="Times New Roman"/>
          <w:i/>
          <w:sz w:val="28"/>
          <w:szCs w:val="28"/>
        </w:rPr>
      </w:pPr>
      <w:r w:rsidRPr="00FB3BAD">
        <w:rPr>
          <w:rFonts w:ascii="Times New Roman" w:hAnsi="Times New Roman" w:cs="Times New Roman"/>
          <w:i/>
          <w:sz w:val="28"/>
          <w:szCs w:val="28"/>
        </w:rPr>
        <w:t>6.5.7.Theo dõi</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w:t>
      </w:r>
      <w:r w:rsidR="00F30E9A">
        <w:rPr>
          <w:rFonts w:ascii="Times New Roman" w:hAnsi="Times New Roman" w:cs="Times New Roman"/>
          <w:sz w:val="28"/>
          <w:szCs w:val="28"/>
        </w:rPr>
        <w:t xml:space="preserve"> </w:t>
      </w:r>
      <w:r>
        <w:rPr>
          <w:rFonts w:ascii="Times New Roman" w:hAnsi="Times New Roman" w:cs="Times New Roman"/>
          <w:sz w:val="28"/>
          <w:szCs w:val="28"/>
        </w:rPr>
        <w:t>Trong giai đoạn cấp, theo dõi các xét nghiệm mỗi 24-48 giờ tới khi bệnh nhân ổn định và cải thiện</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 Theo dõi điện tâm đồ và siêu âm tim (ít nhất cách 48 giờ)</w:t>
      </w:r>
    </w:p>
    <w:p w:rsidR="00A4457C" w:rsidRDefault="00A4457C" w:rsidP="00FB3BAD">
      <w:pPr>
        <w:ind w:firstLine="851"/>
        <w:jc w:val="both"/>
        <w:rPr>
          <w:rFonts w:ascii="Times New Roman" w:hAnsi="Times New Roman" w:cs="Times New Roman"/>
          <w:sz w:val="28"/>
          <w:szCs w:val="28"/>
        </w:rPr>
      </w:pPr>
      <w:r>
        <w:rPr>
          <w:rFonts w:ascii="Times New Roman" w:hAnsi="Times New Roman" w:cs="Times New Roman"/>
          <w:sz w:val="28"/>
          <w:szCs w:val="28"/>
        </w:rPr>
        <w:t>- Siêu âm tim sau khi ra viện 2-6 tuần và lặp lại tùy tình trạng mạch vành</w:t>
      </w:r>
    </w:p>
    <w:p w:rsidR="00FB3BAD" w:rsidRDefault="00FB3BAD" w:rsidP="00F75841">
      <w:pPr>
        <w:rPr>
          <w:rFonts w:ascii="Times New Roman" w:hAnsi="Times New Roman" w:cs="Times New Roman"/>
          <w:b/>
          <w:sz w:val="28"/>
          <w:szCs w:val="28"/>
        </w:rPr>
      </w:pPr>
    </w:p>
    <w:p w:rsidR="009A3ECB" w:rsidRPr="00FB3BAD" w:rsidRDefault="009A3ECB" w:rsidP="00FB3BAD">
      <w:pPr>
        <w:ind w:firstLine="851"/>
        <w:jc w:val="both"/>
        <w:rPr>
          <w:rFonts w:ascii="Times New Roman" w:hAnsi="Times New Roman" w:cs="Times New Roman"/>
          <w:b/>
          <w:sz w:val="28"/>
          <w:szCs w:val="28"/>
        </w:rPr>
      </w:pPr>
      <w:r w:rsidRPr="00FB3BAD">
        <w:rPr>
          <w:rFonts w:ascii="Times New Roman" w:hAnsi="Times New Roman" w:cs="Times New Roman"/>
          <w:b/>
          <w:sz w:val="28"/>
          <w:szCs w:val="28"/>
        </w:rPr>
        <w:t>Tài liệu tham khảo</w:t>
      </w:r>
    </w:p>
    <w:p w:rsidR="009A3ECB" w:rsidRDefault="005E1C77" w:rsidP="00FB3BAD">
      <w:pPr>
        <w:ind w:firstLine="851"/>
        <w:jc w:val="both"/>
        <w:rPr>
          <w:rFonts w:ascii="Times New Roman" w:hAnsi="Times New Roman" w:cs="Times New Roman"/>
          <w:sz w:val="28"/>
          <w:szCs w:val="28"/>
        </w:rPr>
      </w:pPr>
      <w:r>
        <w:rPr>
          <w:rFonts w:ascii="Times New Roman" w:hAnsi="Times New Roman" w:cs="Times New Roman"/>
          <w:sz w:val="28"/>
          <w:szCs w:val="28"/>
        </w:rPr>
        <w:t>1.</w:t>
      </w:r>
      <w:r w:rsidR="0021788E">
        <w:rPr>
          <w:rFonts w:ascii="Times New Roman" w:hAnsi="Times New Roman" w:cs="Times New Roman"/>
          <w:sz w:val="28"/>
          <w:szCs w:val="28"/>
        </w:rPr>
        <w:t xml:space="preserve"> </w:t>
      </w:r>
      <w:r w:rsidR="00916BAA">
        <w:rPr>
          <w:rFonts w:ascii="Times New Roman" w:hAnsi="Times New Roman" w:cs="Times New Roman"/>
          <w:sz w:val="28"/>
          <w:szCs w:val="28"/>
        </w:rPr>
        <w:t xml:space="preserve">Bộ Y tế.  </w:t>
      </w:r>
      <w:r w:rsidR="009A3ECB">
        <w:rPr>
          <w:rFonts w:ascii="Times New Roman" w:hAnsi="Times New Roman" w:cs="Times New Roman"/>
          <w:sz w:val="28"/>
          <w:szCs w:val="28"/>
        </w:rPr>
        <w:t xml:space="preserve">Quyết định  số 405/QĐ-BYT ngày 22/02/2022 </w:t>
      </w:r>
      <w:r w:rsidR="00FB2300">
        <w:rPr>
          <w:rFonts w:ascii="Times New Roman" w:hAnsi="Times New Roman" w:cs="Times New Roman"/>
          <w:sz w:val="28"/>
          <w:szCs w:val="28"/>
        </w:rPr>
        <w:t>“Hướng dẫn chẩn đoán và điều trị COVID-19 ở trẻ em”</w:t>
      </w:r>
      <w:r w:rsidR="00916BAA">
        <w:rPr>
          <w:rFonts w:ascii="Times New Roman" w:hAnsi="Times New Roman" w:cs="Times New Roman"/>
          <w:sz w:val="28"/>
          <w:szCs w:val="28"/>
        </w:rPr>
        <w:t>.</w:t>
      </w:r>
      <w:r w:rsidR="00FB2300">
        <w:rPr>
          <w:rFonts w:ascii="Times New Roman" w:hAnsi="Times New Roman" w:cs="Times New Roman"/>
          <w:sz w:val="28"/>
          <w:szCs w:val="28"/>
        </w:rPr>
        <w:t xml:space="preserve"> </w:t>
      </w:r>
      <w:r w:rsidR="009A3ECB">
        <w:rPr>
          <w:rFonts w:ascii="Times New Roman" w:hAnsi="Times New Roman" w:cs="Times New Roman"/>
          <w:sz w:val="28"/>
          <w:szCs w:val="28"/>
        </w:rPr>
        <w:t xml:space="preserve"> </w:t>
      </w:r>
    </w:p>
    <w:p w:rsidR="0021788E" w:rsidRDefault="005E1C77" w:rsidP="00FB3BAD">
      <w:pPr>
        <w:ind w:firstLine="851"/>
        <w:jc w:val="both"/>
        <w:rPr>
          <w:rFonts w:ascii="Times New Roman" w:hAnsi="Times New Roman" w:cs="Times New Roman"/>
          <w:sz w:val="28"/>
          <w:szCs w:val="28"/>
        </w:rPr>
      </w:pPr>
      <w:r>
        <w:rPr>
          <w:rFonts w:ascii="Times New Roman" w:hAnsi="Times New Roman" w:cs="Times New Roman"/>
          <w:sz w:val="28"/>
          <w:szCs w:val="28"/>
        </w:rPr>
        <w:t>2.</w:t>
      </w:r>
      <w:r w:rsidR="0021788E">
        <w:rPr>
          <w:rFonts w:ascii="Times New Roman" w:hAnsi="Times New Roman" w:cs="Times New Roman"/>
          <w:sz w:val="28"/>
          <w:szCs w:val="28"/>
        </w:rPr>
        <w:t xml:space="preserve"> </w:t>
      </w:r>
      <w:r w:rsidR="00916BAA">
        <w:rPr>
          <w:rFonts w:ascii="Times New Roman" w:hAnsi="Times New Roman" w:cs="Times New Roman"/>
          <w:sz w:val="28"/>
          <w:szCs w:val="28"/>
        </w:rPr>
        <w:t>Phan Hữu Phúc</w:t>
      </w:r>
      <w:r w:rsidR="009E3443">
        <w:rPr>
          <w:rFonts w:ascii="Times New Roman" w:hAnsi="Times New Roman" w:cs="Times New Roman"/>
          <w:sz w:val="28"/>
          <w:szCs w:val="28"/>
        </w:rPr>
        <w:t xml:space="preserve"> (2022)</w:t>
      </w:r>
      <w:r w:rsidR="00916BAA">
        <w:rPr>
          <w:rFonts w:ascii="Times New Roman" w:hAnsi="Times New Roman" w:cs="Times New Roman"/>
          <w:sz w:val="28"/>
          <w:szCs w:val="28"/>
        </w:rPr>
        <w:t xml:space="preserve">. </w:t>
      </w:r>
      <w:r w:rsidR="0021788E">
        <w:rPr>
          <w:rFonts w:ascii="Times New Roman" w:hAnsi="Times New Roman" w:cs="Times New Roman"/>
          <w:sz w:val="28"/>
          <w:szCs w:val="28"/>
        </w:rPr>
        <w:t>H</w:t>
      </w:r>
      <w:r w:rsidR="00CB592A">
        <w:rPr>
          <w:rFonts w:ascii="Times New Roman" w:hAnsi="Times New Roman" w:cs="Times New Roman"/>
          <w:sz w:val="28"/>
          <w:szCs w:val="28"/>
        </w:rPr>
        <w:t>ội chứng h</w:t>
      </w:r>
      <w:r w:rsidR="0021788E">
        <w:rPr>
          <w:rFonts w:ascii="Times New Roman" w:hAnsi="Times New Roman" w:cs="Times New Roman"/>
          <w:sz w:val="28"/>
          <w:szCs w:val="28"/>
        </w:rPr>
        <w:t>ậu COVID-19</w:t>
      </w:r>
      <w:r w:rsidR="00CB592A">
        <w:rPr>
          <w:rFonts w:ascii="Times New Roman" w:hAnsi="Times New Roman" w:cs="Times New Roman"/>
          <w:sz w:val="28"/>
          <w:szCs w:val="28"/>
        </w:rPr>
        <w:t xml:space="preserve"> và MIS-C</w:t>
      </w:r>
      <w:r w:rsidR="0021788E">
        <w:rPr>
          <w:rFonts w:ascii="Times New Roman" w:hAnsi="Times New Roman" w:cs="Times New Roman"/>
          <w:sz w:val="28"/>
          <w:szCs w:val="28"/>
        </w:rPr>
        <w:t xml:space="preserve"> ở trẻ</w:t>
      </w:r>
      <w:r w:rsidR="00916BAA">
        <w:rPr>
          <w:rFonts w:ascii="Times New Roman" w:hAnsi="Times New Roman" w:cs="Times New Roman"/>
          <w:sz w:val="28"/>
          <w:szCs w:val="28"/>
        </w:rPr>
        <w:t xml:space="preserve"> em.</w:t>
      </w:r>
    </w:p>
    <w:p w:rsidR="001E64BB" w:rsidRDefault="005E1C77" w:rsidP="00FB3BAD">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1E64BB">
        <w:rPr>
          <w:rFonts w:ascii="Times New Roman" w:hAnsi="Times New Roman" w:cs="Times New Roman"/>
          <w:sz w:val="28"/>
          <w:szCs w:val="28"/>
        </w:rPr>
        <w:t xml:space="preserve"> </w:t>
      </w:r>
      <w:r w:rsidR="00916BAA">
        <w:rPr>
          <w:rFonts w:ascii="Times New Roman" w:hAnsi="Times New Roman" w:cs="Times New Roman"/>
          <w:sz w:val="28"/>
          <w:szCs w:val="28"/>
        </w:rPr>
        <w:t>Kunal</w:t>
      </w:r>
      <w:r w:rsidR="008A5510">
        <w:rPr>
          <w:rFonts w:ascii="Times New Roman" w:hAnsi="Times New Roman" w:cs="Times New Roman"/>
          <w:sz w:val="28"/>
          <w:szCs w:val="28"/>
        </w:rPr>
        <w:t xml:space="preserve"> S</w:t>
      </w:r>
      <w:r w:rsidR="00916BAA">
        <w:rPr>
          <w:rFonts w:ascii="Times New Roman" w:hAnsi="Times New Roman" w:cs="Times New Roman"/>
          <w:sz w:val="28"/>
          <w:szCs w:val="28"/>
        </w:rPr>
        <w:t>, Madan</w:t>
      </w:r>
      <w:r w:rsidR="008A5510">
        <w:rPr>
          <w:rFonts w:ascii="Times New Roman" w:hAnsi="Times New Roman" w:cs="Times New Roman"/>
          <w:sz w:val="28"/>
          <w:szCs w:val="28"/>
        </w:rPr>
        <w:t xml:space="preserve"> M</w:t>
      </w:r>
      <w:r w:rsidR="00916BAA">
        <w:rPr>
          <w:rFonts w:ascii="Times New Roman" w:hAnsi="Times New Roman" w:cs="Times New Roman"/>
          <w:sz w:val="28"/>
          <w:szCs w:val="28"/>
        </w:rPr>
        <w:t>, Tarke</w:t>
      </w:r>
      <w:r w:rsidR="008A5510">
        <w:rPr>
          <w:rFonts w:ascii="Times New Roman" w:hAnsi="Times New Roman" w:cs="Times New Roman"/>
          <w:sz w:val="28"/>
          <w:szCs w:val="28"/>
        </w:rPr>
        <w:t xml:space="preserve"> C</w:t>
      </w:r>
      <w:r>
        <w:rPr>
          <w:rFonts w:ascii="Times New Roman" w:hAnsi="Times New Roman" w:cs="Times New Roman"/>
          <w:sz w:val="28"/>
          <w:szCs w:val="28"/>
        </w:rPr>
        <w:t xml:space="preserve"> (2021)</w:t>
      </w:r>
      <w:r w:rsidR="00916BAA">
        <w:rPr>
          <w:rFonts w:ascii="Times New Roman" w:hAnsi="Times New Roman" w:cs="Times New Roman"/>
          <w:sz w:val="28"/>
          <w:szCs w:val="28"/>
        </w:rPr>
        <w:t xml:space="preserve">.  </w:t>
      </w:r>
      <w:r w:rsidR="001E64BB">
        <w:rPr>
          <w:rFonts w:ascii="Times New Roman" w:hAnsi="Times New Roman" w:cs="Times New Roman"/>
          <w:sz w:val="28"/>
          <w:szCs w:val="28"/>
        </w:rPr>
        <w:t xml:space="preserve">Emerging spectrum of post-COVID-19 syndrom, </w:t>
      </w:r>
      <w:r w:rsidR="00F628BA">
        <w:rPr>
          <w:rFonts w:ascii="Times New Roman" w:hAnsi="Times New Roman" w:cs="Times New Roman"/>
          <w:sz w:val="28"/>
          <w:szCs w:val="28"/>
        </w:rPr>
        <w:t xml:space="preserve"> Postgraduate </w:t>
      </w:r>
      <w:r w:rsidR="00916BAA">
        <w:rPr>
          <w:rFonts w:ascii="Times New Roman" w:hAnsi="Times New Roman" w:cs="Times New Roman"/>
          <w:sz w:val="28"/>
          <w:szCs w:val="28"/>
        </w:rPr>
        <w:t>Med</w:t>
      </w:r>
      <w:r w:rsidR="00F628BA">
        <w:rPr>
          <w:rFonts w:ascii="Times New Roman" w:hAnsi="Times New Roman" w:cs="Times New Roman"/>
          <w:sz w:val="28"/>
          <w:szCs w:val="28"/>
        </w:rPr>
        <w:t>ical</w:t>
      </w:r>
      <w:r w:rsidR="00916BAA">
        <w:rPr>
          <w:rFonts w:ascii="Times New Roman" w:hAnsi="Times New Roman" w:cs="Times New Roman"/>
          <w:sz w:val="28"/>
          <w:szCs w:val="28"/>
        </w:rPr>
        <w:t xml:space="preserve"> J</w:t>
      </w:r>
      <w:r w:rsidR="00F628BA">
        <w:rPr>
          <w:rFonts w:ascii="Times New Roman" w:hAnsi="Times New Roman" w:cs="Times New Roman"/>
          <w:sz w:val="28"/>
          <w:szCs w:val="28"/>
        </w:rPr>
        <w:t>ournal</w:t>
      </w:r>
      <w:r>
        <w:rPr>
          <w:rFonts w:ascii="Times New Roman" w:hAnsi="Times New Roman" w:cs="Times New Roman"/>
          <w:sz w:val="28"/>
          <w:szCs w:val="28"/>
        </w:rPr>
        <w:t>.</w:t>
      </w:r>
    </w:p>
    <w:p w:rsidR="00916BAA" w:rsidRDefault="005E1C77" w:rsidP="00FB3BAD">
      <w:pPr>
        <w:ind w:firstLine="851"/>
        <w:jc w:val="both"/>
        <w:rPr>
          <w:rFonts w:ascii="Times New Roman" w:hAnsi="Times New Roman" w:cs="Times New Roman"/>
          <w:sz w:val="28"/>
          <w:szCs w:val="28"/>
        </w:rPr>
      </w:pPr>
      <w:r>
        <w:rPr>
          <w:rFonts w:ascii="Times New Roman" w:hAnsi="Times New Roman" w:cs="Times New Roman"/>
          <w:sz w:val="28"/>
          <w:szCs w:val="28"/>
        </w:rPr>
        <w:t>4.</w:t>
      </w:r>
      <w:r w:rsidR="008A5510">
        <w:rPr>
          <w:rFonts w:ascii="Times New Roman" w:hAnsi="Times New Roman" w:cs="Times New Roman"/>
          <w:sz w:val="28"/>
          <w:szCs w:val="28"/>
        </w:rPr>
        <w:t xml:space="preserve"> </w:t>
      </w:r>
      <w:r w:rsidR="00916BAA">
        <w:rPr>
          <w:rFonts w:ascii="Times New Roman" w:hAnsi="Times New Roman" w:cs="Times New Roman"/>
          <w:sz w:val="28"/>
          <w:szCs w:val="28"/>
        </w:rPr>
        <w:t>Esmaeilzadeh</w:t>
      </w:r>
      <w:r w:rsidR="008A5510">
        <w:rPr>
          <w:rFonts w:ascii="Times New Roman" w:hAnsi="Times New Roman" w:cs="Times New Roman"/>
          <w:sz w:val="28"/>
          <w:szCs w:val="28"/>
        </w:rPr>
        <w:t xml:space="preserve"> H</w:t>
      </w:r>
      <w:r w:rsidR="00916BAA">
        <w:rPr>
          <w:rFonts w:ascii="Times New Roman" w:hAnsi="Times New Roman" w:cs="Times New Roman"/>
          <w:sz w:val="28"/>
          <w:szCs w:val="28"/>
        </w:rPr>
        <w:t>, Sanaei Dashti</w:t>
      </w:r>
      <w:r w:rsidR="008A5510">
        <w:rPr>
          <w:rFonts w:ascii="Times New Roman" w:hAnsi="Times New Roman" w:cs="Times New Roman"/>
          <w:sz w:val="28"/>
          <w:szCs w:val="28"/>
        </w:rPr>
        <w:t xml:space="preserve"> A</w:t>
      </w:r>
      <w:r w:rsidR="00916BAA">
        <w:rPr>
          <w:rFonts w:ascii="Times New Roman" w:hAnsi="Times New Roman" w:cs="Times New Roman"/>
          <w:sz w:val="28"/>
          <w:szCs w:val="28"/>
        </w:rPr>
        <w:t>, Mortazavi</w:t>
      </w:r>
      <w:r w:rsidR="008A5510">
        <w:rPr>
          <w:rFonts w:ascii="Times New Roman" w:hAnsi="Times New Roman" w:cs="Times New Roman"/>
          <w:sz w:val="28"/>
          <w:szCs w:val="28"/>
        </w:rPr>
        <w:t xml:space="preserve"> N</w:t>
      </w:r>
      <w:r>
        <w:rPr>
          <w:rFonts w:ascii="Times New Roman" w:hAnsi="Times New Roman" w:cs="Times New Roman"/>
          <w:sz w:val="28"/>
          <w:szCs w:val="28"/>
        </w:rPr>
        <w:t xml:space="preserve"> (2022)</w:t>
      </w:r>
      <w:r w:rsidR="00916BAA">
        <w:rPr>
          <w:rFonts w:ascii="Times New Roman" w:hAnsi="Times New Roman" w:cs="Times New Roman"/>
          <w:sz w:val="28"/>
          <w:szCs w:val="28"/>
        </w:rPr>
        <w:t>. Persistent cough and asthma-like symptoms post COVID-19 hospitalization in children. BMC I</w:t>
      </w:r>
      <w:r w:rsidR="00F628BA">
        <w:rPr>
          <w:rFonts w:ascii="Times New Roman" w:hAnsi="Times New Roman" w:cs="Times New Roman"/>
          <w:sz w:val="28"/>
          <w:szCs w:val="28"/>
        </w:rPr>
        <w:t>nfectious Diseases.</w:t>
      </w:r>
    </w:p>
    <w:p w:rsidR="00E36EE5" w:rsidRDefault="005E1C77" w:rsidP="00FB3BAD">
      <w:pPr>
        <w:ind w:firstLine="851"/>
        <w:jc w:val="both"/>
        <w:rPr>
          <w:rFonts w:ascii="Times New Roman" w:hAnsi="Times New Roman" w:cs="Times New Roman"/>
          <w:sz w:val="28"/>
          <w:szCs w:val="28"/>
        </w:rPr>
      </w:pPr>
      <w:r>
        <w:rPr>
          <w:rFonts w:ascii="Times New Roman" w:hAnsi="Times New Roman" w:cs="Times New Roman"/>
          <w:sz w:val="28"/>
          <w:szCs w:val="28"/>
        </w:rPr>
        <w:t>5.</w:t>
      </w:r>
      <w:r w:rsidR="00A77E73">
        <w:rPr>
          <w:rFonts w:ascii="Times New Roman" w:hAnsi="Times New Roman" w:cs="Times New Roman"/>
          <w:sz w:val="28"/>
          <w:szCs w:val="28"/>
        </w:rPr>
        <w:t xml:space="preserve"> Stephenson T, Pinto Pereira SM,  Shafran R</w:t>
      </w:r>
      <w:r>
        <w:rPr>
          <w:rFonts w:ascii="Times New Roman" w:hAnsi="Times New Roman" w:cs="Times New Roman"/>
          <w:sz w:val="28"/>
          <w:szCs w:val="28"/>
        </w:rPr>
        <w:t xml:space="preserve"> (2022)</w:t>
      </w:r>
      <w:r w:rsidR="00A77E73">
        <w:rPr>
          <w:rFonts w:ascii="Times New Roman" w:hAnsi="Times New Roman" w:cs="Times New Roman"/>
          <w:sz w:val="28"/>
          <w:szCs w:val="28"/>
        </w:rPr>
        <w:t>. Physical and mental health 3 months after SARS-CoV-2 infection (long COVID) among adolescents in England (CloCk): a national matched cohort study. The Lancet Child &amp;</w:t>
      </w:r>
      <w:r w:rsidR="00E36EE5">
        <w:rPr>
          <w:rFonts w:ascii="Times New Roman" w:hAnsi="Times New Roman" w:cs="Times New Roman"/>
          <w:sz w:val="28"/>
          <w:szCs w:val="28"/>
        </w:rPr>
        <w:t xml:space="preserve"> </w:t>
      </w:r>
      <w:r w:rsidR="00A77E73">
        <w:rPr>
          <w:rFonts w:ascii="Times New Roman" w:hAnsi="Times New Roman" w:cs="Times New Roman"/>
          <w:sz w:val="28"/>
          <w:szCs w:val="28"/>
        </w:rPr>
        <w:t>Adolescent</w:t>
      </w:r>
      <w:r>
        <w:rPr>
          <w:rFonts w:ascii="Times New Roman" w:hAnsi="Times New Roman" w:cs="Times New Roman"/>
          <w:sz w:val="28"/>
          <w:szCs w:val="28"/>
        </w:rPr>
        <w:t xml:space="preserve"> Health.</w:t>
      </w:r>
    </w:p>
    <w:p w:rsidR="00E36EE5" w:rsidRDefault="00E36EE5" w:rsidP="00FB3BAD">
      <w:pPr>
        <w:ind w:firstLine="851"/>
        <w:jc w:val="both"/>
        <w:rPr>
          <w:rFonts w:ascii="Times New Roman" w:hAnsi="Times New Roman" w:cs="Times New Roman"/>
          <w:sz w:val="28"/>
          <w:szCs w:val="28"/>
        </w:rPr>
      </w:pPr>
      <w:r>
        <w:rPr>
          <w:rFonts w:ascii="Times New Roman" w:hAnsi="Times New Roman" w:cs="Times New Roman"/>
          <w:sz w:val="28"/>
          <w:szCs w:val="28"/>
        </w:rPr>
        <w:t>6. Kikkenborg Bers S, Dam Nielsen S, Nygaard U (2022). Long COVID symptoms in SARS-CoV-2-positive adolesscents and matched controls (LongCOVIDKidsDK): a national, cross-sectional study. he Lancet Child &amp; Adolescent Health.</w:t>
      </w:r>
    </w:p>
    <w:p w:rsidR="004C05E6" w:rsidRDefault="004C05E6" w:rsidP="00FB3BAD">
      <w:pPr>
        <w:ind w:firstLine="851"/>
        <w:jc w:val="both"/>
        <w:rPr>
          <w:rFonts w:ascii="Times New Roman" w:hAnsi="Times New Roman" w:cs="Times New Roman"/>
          <w:sz w:val="28"/>
          <w:szCs w:val="28"/>
        </w:rPr>
      </w:pPr>
      <w:r>
        <w:rPr>
          <w:rFonts w:ascii="Times New Roman" w:hAnsi="Times New Roman" w:cs="Times New Roman"/>
          <w:sz w:val="28"/>
          <w:szCs w:val="28"/>
        </w:rPr>
        <w:t>7. Borch L, Holm M, Knudsen M (2022). Long COVID symptoms and duration in SARS-CoV-2 positive children – a nationwide cohort study. European Journal of Pediatrics.</w:t>
      </w:r>
    </w:p>
    <w:p w:rsidR="00FB3BAD" w:rsidRDefault="00FB3BAD" w:rsidP="00FB3BAD">
      <w:pPr>
        <w:ind w:firstLine="851"/>
        <w:jc w:val="both"/>
        <w:rPr>
          <w:rFonts w:ascii="Times New Roman" w:hAnsi="Times New Roman" w:cs="Times New Roman"/>
          <w:sz w:val="28"/>
          <w:szCs w:val="28"/>
        </w:rPr>
      </w:pPr>
      <w:r>
        <w:rPr>
          <w:rFonts w:ascii="Times New Roman" w:hAnsi="Times New Roman" w:cs="Times New Roman"/>
          <w:sz w:val="28"/>
          <w:szCs w:val="28"/>
        </w:rPr>
        <w:t>8. Roge I, Smane L, Kivite-Urtane A (2021). Comparision of Persistent Symptoms After COVID-19 and Other non-SARS-CoV-2 Infetions in Children. Frontiers in Pediatric.</w:t>
      </w:r>
    </w:p>
    <w:p w:rsidR="007846C0" w:rsidRDefault="007846C0" w:rsidP="00FB3BAD">
      <w:pPr>
        <w:ind w:firstLine="851"/>
        <w:jc w:val="both"/>
        <w:rPr>
          <w:rFonts w:ascii="Times New Roman" w:hAnsi="Times New Roman" w:cs="Times New Roman"/>
          <w:sz w:val="28"/>
          <w:szCs w:val="28"/>
        </w:rPr>
      </w:pPr>
    </w:p>
    <w:sectPr w:rsidR="00784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79" w:rsidRDefault="00B53579" w:rsidP="00885794">
      <w:pPr>
        <w:spacing w:after="0" w:line="240" w:lineRule="auto"/>
      </w:pPr>
      <w:r>
        <w:separator/>
      </w:r>
    </w:p>
  </w:endnote>
  <w:endnote w:type="continuationSeparator" w:id="0">
    <w:p w:rsidR="00B53579" w:rsidRDefault="00B53579" w:rsidP="0088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79" w:rsidRDefault="00B53579" w:rsidP="00885794">
      <w:pPr>
        <w:spacing w:after="0" w:line="240" w:lineRule="auto"/>
      </w:pPr>
      <w:r>
        <w:separator/>
      </w:r>
    </w:p>
  </w:footnote>
  <w:footnote w:type="continuationSeparator" w:id="0">
    <w:p w:rsidR="00B53579" w:rsidRDefault="00B53579" w:rsidP="00885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94"/>
    <w:rsid w:val="00034C83"/>
    <w:rsid w:val="000A4D61"/>
    <w:rsid w:val="000A4E54"/>
    <w:rsid w:val="000A527C"/>
    <w:rsid w:val="000C2C06"/>
    <w:rsid w:val="00126124"/>
    <w:rsid w:val="00146D26"/>
    <w:rsid w:val="00186136"/>
    <w:rsid w:val="001938D5"/>
    <w:rsid w:val="001D4C13"/>
    <w:rsid w:val="001E64BB"/>
    <w:rsid w:val="0021788E"/>
    <w:rsid w:val="002D0792"/>
    <w:rsid w:val="0031499E"/>
    <w:rsid w:val="003328F8"/>
    <w:rsid w:val="00377084"/>
    <w:rsid w:val="003D796C"/>
    <w:rsid w:val="00412F88"/>
    <w:rsid w:val="004142C9"/>
    <w:rsid w:val="00417E00"/>
    <w:rsid w:val="00426797"/>
    <w:rsid w:val="004671AA"/>
    <w:rsid w:val="00471F44"/>
    <w:rsid w:val="004C05E6"/>
    <w:rsid w:val="0050321C"/>
    <w:rsid w:val="005123FE"/>
    <w:rsid w:val="005E1C77"/>
    <w:rsid w:val="005E56E4"/>
    <w:rsid w:val="006274A0"/>
    <w:rsid w:val="006371A9"/>
    <w:rsid w:val="00676810"/>
    <w:rsid w:val="006D2209"/>
    <w:rsid w:val="007846C0"/>
    <w:rsid w:val="007E0A1D"/>
    <w:rsid w:val="007E250F"/>
    <w:rsid w:val="007F0BF5"/>
    <w:rsid w:val="007F4758"/>
    <w:rsid w:val="00803A1F"/>
    <w:rsid w:val="00804A50"/>
    <w:rsid w:val="00846083"/>
    <w:rsid w:val="00885794"/>
    <w:rsid w:val="008A5510"/>
    <w:rsid w:val="008C4B82"/>
    <w:rsid w:val="008F4593"/>
    <w:rsid w:val="008F5056"/>
    <w:rsid w:val="00912F20"/>
    <w:rsid w:val="00916BAA"/>
    <w:rsid w:val="00927AD1"/>
    <w:rsid w:val="009369D7"/>
    <w:rsid w:val="00943213"/>
    <w:rsid w:val="0099089D"/>
    <w:rsid w:val="009A3ECB"/>
    <w:rsid w:val="009A3FD3"/>
    <w:rsid w:val="009C3064"/>
    <w:rsid w:val="009C60F9"/>
    <w:rsid w:val="009C70B3"/>
    <w:rsid w:val="009E3443"/>
    <w:rsid w:val="00A14BBB"/>
    <w:rsid w:val="00A35FAF"/>
    <w:rsid w:val="00A4457C"/>
    <w:rsid w:val="00A77E73"/>
    <w:rsid w:val="00B07C4B"/>
    <w:rsid w:val="00B53579"/>
    <w:rsid w:val="00B769F1"/>
    <w:rsid w:val="00C078D7"/>
    <w:rsid w:val="00C50025"/>
    <w:rsid w:val="00C56A4B"/>
    <w:rsid w:val="00CB592A"/>
    <w:rsid w:val="00CD4E02"/>
    <w:rsid w:val="00D02B1E"/>
    <w:rsid w:val="00D3693E"/>
    <w:rsid w:val="00DA1C21"/>
    <w:rsid w:val="00DD34F7"/>
    <w:rsid w:val="00E00498"/>
    <w:rsid w:val="00E21503"/>
    <w:rsid w:val="00E24C4C"/>
    <w:rsid w:val="00E36EE5"/>
    <w:rsid w:val="00ED0E41"/>
    <w:rsid w:val="00F108AB"/>
    <w:rsid w:val="00F30E9A"/>
    <w:rsid w:val="00F628BA"/>
    <w:rsid w:val="00F75841"/>
    <w:rsid w:val="00FB2300"/>
    <w:rsid w:val="00FB3BAD"/>
    <w:rsid w:val="00FD6C8B"/>
    <w:rsid w:val="00FE180F"/>
    <w:rsid w:val="00FF5EBD"/>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ADC9"/>
  <w15:chartTrackingRefBased/>
  <w15:docId w15:val="{04679ED5-7670-4DAC-8BED-4B742B3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94"/>
  </w:style>
  <w:style w:type="paragraph" w:styleId="Footer">
    <w:name w:val="footer"/>
    <w:basedOn w:val="Normal"/>
    <w:link w:val="FooterChar"/>
    <w:uiPriority w:val="99"/>
    <w:unhideWhenUsed/>
    <w:rsid w:val="0088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94"/>
  </w:style>
  <w:style w:type="table" w:styleId="TableGrid">
    <w:name w:val="Table Grid"/>
    <w:basedOn w:val="TableNormal"/>
    <w:uiPriority w:val="39"/>
    <w:rsid w:val="0037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4BB"/>
    <w:rPr>
      <w:rFonts w:ascii="Times New Roman" w:eastAsia="Times New Roman" w:hAnsi="Times New Roman" w:cs="Times New Roman"/>
      <w:b/>
      <w:bCs/>
      <w:kern w:val="36"/>
      <w:sz w:val="48"/>
      <w:szCs w:val="48"/>
    </w:rPr>
  </w:style>
  <w:style w:type="character" w:customStyle="1" w:styleId="citation-doi">
    <w:name w:val="citation-doi"/>
    <w:basedOn w:val="DefaultParagraphFont"/>
    <w:rsid w:val="001E64BB"/>
  </w:style>
  <w:style w:type="character" w:customStyle="1" w:styleId="ahead-of-print">
    <w:name w:val="ahead-of-print"/>
    <w:basedOn w:val="DefaultParagraphFont"/>
    <w:rsid w:val="001E64BB"/>
  </w:style>
  <w:style w:type="character" w:customStyle="1" w:styleId="authors-list-item">
    <w:name w:val="authors-list-item"/>
    <w:basedOn w:val="DefaultParagraphFont"/>
    <w:rsid w:val="001E64BB"/>
  </w:style>
  <w:style w:type="character" w:styleId="Hyperlink">
    <w:name w:val="Hyperlink"/>
    <w:basedOn w:val="DefaultParagraphFont"/>
    <w:uiPriority w:val="99"/>
    <w:semiHidden/>
    <w:unhideWhenUsed/>
    <w:rsid w:val="001E64BB"/>
    <w:rPr>
      <w:color w:val="0000FF"/>
      <w:u w:val="single"/>
    </w:rPr>
  </w:style>
  <w:style w:type="character" w:customStyle="1" w:styleId="author-sup-separator">
    <w:name w:val="author-sup-separator"/>
    <w:basedOn w:val="DefaultParagraphFont"/>
    <w:rsid w:val="001E64BB"/>
  </w:style>
  <w:style w:type="character" w:customStyle="1" w:styleId="comma">
    <w:name w:val="comma"/>
    <w:basedOn w:val="DefaultParagraphFont"/>
    <w:rsid w:val="001E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353">
      <w:bodyDiv w:val="1"/>
      <w:marLeft w:val="0"/>
      <w:marRight w:val="0"/>
      <w:marTop w:val="0"/>
      <w:marBottom w:val="0"/>
      <w:divBdr>
        <w:top w:val="none" w:sz="0" w:space="0" w:color="auto"/>
        <w:left w:val="none" w:sz="0" w:space="0" w:color="auto"/>
        <w:bottom w:val="none" w:sz="0" w:space="0" w:color="auto"/>
        <w:right w:val="none" w:sz="0" w:space="0" w:color="auto"/>
      </w:divBdr>
      <w:divsChild>
        <w:div w:id="689571932">
          <w:marLeft w:val="0"/>
          <w:marRight w:val="0"/>
          <w:marTop w:val="0"/>
          <w:marBottom w:val="0"/>
          <w:divBdr>
            <w:top w:val="none" w:sz="0" w:space="0" w:color="auto"/>
            <w:left w:val="none" w:sz="0" w:space="0" w:color="auto"/>
            <w:bottom w:val="none" w:sz="0" w:space="0" w:color="auto"/>
            <w:right w:val="none" w:sz="0" w:space="0" w:color="auto"/>
          </w:divBdr>
        </w:div>
        <w:div w:id="323513252">
          <w:marLeft w:val="0"/>
          <w:marRight w:val="0"/>
          <w:marTop w:val="0"/>
          <w:marBottom w:val="0"/>
          <w:divBdr>
            <w:top w:val="none" w:sz="0" w:space="0" w:color="auto"/>
            <w:left w:val="none" w:sz="0" w:space="0" w:color="auto"/>
            <w:bottom w:val="none" w:sz="0" w:space="0" w:color="auto"/>
            <w:right w:val="none" w:sz="0" w:space="0" w:color="auto"/>
          </w:divBdr>
          <w:divsChild>
            <w:div w:id="346097545">
              <w:marLeft w:val="0"/>
              <w:marRight w:val="0"/>
              <w:marTop w:val="0"/>
              <w:marBottom w:val="0"/>
              <w:divBdr>
                <w:top w:val="none" w:sz="0" w:space="0" w:color="auto"/>
                <w:left w:val="none" w:sz="0" w:space="0" w:color="auto"/>
                <w:bottom w:val="none" w:sz="0" w:space="0" w:color="auto"/>
                <w:right w:val="none" w:sz="0" w:space="0" w:color="auto"/>
              </w:divBdr>
              <w:divsChild>
                <w:div w:id="10718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30199">
      <w:bodyDiv w:val="1"/>
      <w:marLeft w:val="0"/>
      <w:marRight w:val="0"/>
      <w:marTop w:val="0"/>
      <w:marBottom w:val="0"/>
      <w:divBdr>
        <w:top w:val="none" w:sz="0" w:space="0" w:color="auto"/>
        <w:left w:val="none" w:sz="0" w:space="0" w:color="auto"/>
        <w:bottom w:val="none" w:sz="0" w:space="0" w:color="auto"/>
        <w:right w:val="none" w:sz="0" w:space="0" w:color="auto"/>
      </w:divBdr>
      <w:divsChild>
        <w:div w:id="548690217">
          <w:marLeft w:val="0"/>
          <w:marRight w:val="0"/>
          <w:marTop w:val="0"/>
          <w:marBottom w:val="0"/>
          <w:divBdr>
            <w:top w:val="none" w:sz="0" w:space="0" w:color="auto"/>
            <w:left w:val="none" w:sz="0" w:space="0" w:color="auto"/>
            <w:bottom w:val="none" w:sz="0" w:space="0" w:color="auto"/>
            <w:right w:val="none" w:sz="0" w:space="0" w:color="auto"/>
          </w:divBdr>
          <w:divsChild>
            <w:div w:id="507715627">
              <w:marLeft w:val="0"/>
              <w:marRight w:val="0"/>
              <w:marTop w:val="0"/>
              <w:marBottom w:val="0"/>
              <w:divBdr>
                <w:top w:val="none" w:sz="0" w:space="0" w:color="auto"/>
                <w:left w:val="none" w:sz="0" w:space="0" w:color="auto"/>
                <w:bottom w:val="none" w:sz="0" w:space="0" w:color="auto"/>
                <w:right w:val="none" w:sz="0" w:space="0" w:color="auto"/>
              </w:divBdr>
              <w:divsChild>
                <w:div w:id="19352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61">
      <w:bodyDiv w:val="1"/>
      <w:marLeft w:val="0"/>
      <w:marRight w:val="0"/>
      <w:marTop w:val="0"/>
      <w:marBottom w:val="0"/>
      <w:divBdr>
        <w:top w:val="none" w:sz="0" w:space="0" w:color="auto"/>
        <w:left w:val="none" w:sz="0" w:space="0" w:color="auto"/>
        <w:bottom w:val="none" w:sz="0" w:space="0" w:color="auto"/>
        <w:right w:val="none" w:sz="0" w:space="0" w:color="auto"/>
      </w:divBdr>
      <w:divsChild>
        <w:div w:id="2061439827">
          <w:marLeft w:val="0"/>
          <w:marRight w:val="0"/>
          <w:marTop w:val="0"/>
          <w:marBottom w:val="0"/>
          <w:divBdr>
            <w:top w:val="none" w:sz="0" w:space="0" w:color="auto"/>
            <w:left w:val="none" w:sz="0" w:space="0" w:color="auto"/>
            <w:bottom w:val="none" w:sz="0" w:space="0" w:color="auto"/>
            <w:right w:val="none" w:sz="0" w:space="0" w:color="auto"/>
          </w:divBdr>
          <w:divsChild>
            <w:div w:id="1167282425">
              <w:marLeft w:val="0"/>
              <w:marRight w:val="0"/>
              <w:marTop w:val="0"/>
              <w:marBottom w:val="0"/>
              <w:divBdr>
                <w:top w:val="none" w:sz="0" w:space="0" w:color="auto"/>
                <w:left w:val="none" w:sz="0" w:space="0" w:color="auto"/>
                <w:bottom w:val="none" w:sz="0" w:space="0" w:color="auto"/>
                <w:right w:val="none" w:sz="0" w:space="0" w:color="auto"/>
              </w:divBdr>
              <w:divsChild>
                <w:div w:id="6700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947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43">
          <w:marLeft w:val="0"/>
          <w:marRight w:val="0"/>
          <w:marTop w:val="0"/>
          <w:marBottom w:val="0"/>
          <w:divBdr>
            <w:top w:val="none" w:sz="0" w:space="0" w:color="auto"/>
            <w:left w:val="none" w:sz="0" w:space="0" w:color="auto"/>
            <w:bottom w:val="none" w:sz="0" w:space="0" w:color="auto"/>
            <w:right w:val="none" w:sz="0" w:space="0" w:color="auto"/>
          </w:divBdr>
          <w:divsChild>
            <w:div w:id="236092480">
              <w:marLeft w:val="0"/>
              <w:marRight w:val="0"/>
              <w:marTop w:val="0"/>
              <w:marBottom w:val="0"/>
              <w:divBdr>
                <w:top w:val="none" w:sz="0" w:space="0" w:color="auto"/>
                <w:left w:val="none" w:sz="0" w:space="0" w:color="auto"/>
                <w:bottom w:val="none" w:sz="0" w:space="0" w:color="auto"/>
                <w:right w:val="none" w:sz="0" w:space="0" w:color="auto"/>
              </w:divBdr>
              <w:divsChild>
                <w:div w:id="1973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386">
      <w:bodyDiv w:val="1"/>
      <w:marLeft w:val="0"/>
      <w:marRight w:val="0"/>
      <w:marTop w:val="0"/>
      <w:marBottom w:val="0"/>
      <w:divBdr>
        <w:top w:val="none" w:sz="0" w:space="0" w:color="auto"/>
        <w:left w:val="none" w:sz="0" w:space="0" w:color="auto"/>
        <w:bottom w:val="none" w:sz="0" w:space="0" w:color="auto"/>
        <w:right w:val="none" w:sz="0" w:space="0" w:color="auto"/>
      </w:divBdr>
      <w:divsChild>
        <w:div w:id="393896652">
          <w:marLeft w:val="0"/>
          <w:marRight w:val="0"/>
          <w:marTop w:val="0"/>
          <w:marBottom w:val="0"/>
          <w:divBdr>
            <w:top w:val="none" w:sz="0" w:space="0" w:color="auto"/>
            <w:left w:val="none" w:sz="0" w:space="0" w:color="auto"/>
            <w:bottom w:val="none" w:sz="0" w:space="0" w:color="auto"/>
            <w:right w:val="none" w:sz="0" w:space="0" w:color="auto"/>
          </w:divBdr>
          <w:divsChild>
            <w:div w:id="1816949308">
              <w:marLeft w:val="0"/>
              <w:marRight w:val="0"/>
              <w:marTop w:val="0"/>
              <w:marBottom w:val="0"/>
              <w:divBdr>
                <w:top w:val="none" w:sz="0" w:space="0" w:color="auto"/>
                <w:left w:val="none" w:sz="0" w:space="0" w:color="auto"/>
                <w:bottom w:val="none" w:sz="0" w:space="0" w:color="auto"/>
                <w:right w:val="none" w:sz="0" w:space="0" w:color="auto"/>
              </w:divBdr>
              <w:divsChild>
                <w:div w:id="7291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7870">
      <w:bodyDiv w:val="1"/>
      <w:marLeft w:val="0"/>
      <w:marRight w:val="0"/>
      <w:marTop w:val="0"/>
      <w:marBottom w:val="0"/>
      <w:divBdr>
        <w:top w:val="none" w:sz="0" w:space="0" w:color="auto"/>
        <w:left w:val="none" w:sz="0" w:space="0" w:color="auto"/>
        <w:bottom w:val="none" w:sz="0" w:space="0" w:color="auto"/>
        <w:right w:val="none" w:sz="0" w:space="0" w:color="auto"/>
      </w:divBdr>
      <w:divsChild>
        <w:div w:id="1499156822">
          <w:marLeft w:val="0"/>
          <w:marRight w:val="0"/>
          <w:marTop w:val="0"/>
          <w:marBottom w:val="0"/>
          <w:divBdr>
            <w:top w:val="none" w:sz="0" w:space="0" w:color="auto"/>
            <w:left w:val="none" w:sz="0" w:space="0" w:color="auto"/>
            <w:bottom w:val="none" w:sz="0" w:space="0" w:color="auto"/>
            <w:right w:val="none" w:sz="0" w:space="0" w:color="auto"/>
          </w:divBdr>
          <w:divsChild>
            <w:div w:id="945308606">
              <w:marLeft w:val="0"/>
              <w:marRight w:val="0"/>
              <w:marTop w:val="0"/>
              <w:marBottom w:val="0"/>
              <w:divBdr>
                <w:top w:val="none" w:sz="0" w:space="0" w:color="auto"/>
                <w:left w:val="none" w:sz="0" w:space="0" w:color="auto"/>
                <w:bottom w:val="none" w:sz="0" w:space="0" w:color="auto"/>
                <w:right w:val="none" w:sz="0" w:space="0" w:color="auto"/>
              </w:divBdr>
              <w:divsChild>
                <w:div w:id="20815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13</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2022-05-15T12:48:00Z</dcterms:created>
  <dcterms:modified xsi:type="dcterms:W3CDTF">2022-05-25T16:05:00Z</dcterms:modified>
</cp:coreProperties>
</file>